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3E4E4">
      <w:pPr>
        <w:spacing w:line="540" w:lineRule="exact"/>
        <w:rPr>
          <w:rStyle w:val="4"/>
          <w:rFonts w:ascii="仿宋_GB2312" w:hAnsi="Calibri" w:eastAsia="仿宋_GB2312"/>
          <w:b w:val="0"/>
          <w:color w:val="333333"/>
          <w:sz w:val="32"/>
          <w:szCs w:val="32"/>
          <w:shd w:val="clear" w:color="auto" w:fill="FFFFFF"/>
          <w:vertAlign w:val="baseline"/>
        </w:rPr>
      </w:pPr>
    </w:p>
    <w:p w14:paraId="4E963552">
      <w:pPr>
        <w:spacing w:line="540" w:lineRule="exact"/>
        <w:rPr>
          <w:rStyle w:val="4"/>
          <w:rFonts w:ascii="仿宋_GB2312" w:hAnsi="Calibri" w:eastAsia="仿宋_GB2312"/>
          <w:b w:val="0"/>
          <w:color w:val="333333"/>
          <w:sz w:val="32"/>
          <w:szCs w:val="32"/>
          <w:shd w:val="clear" w:color="auto" w:fill="FFFFFF"/>
          <w:vertAlign w:val="baseline"/>
        </w:rPr>
      </w:pPr>
    </w:p>
    <w:p w14:paraId="54D0BF89">
      <w:pPr>
        <w:spacing w:line="600" w:lineRule="exact"/>
        <w:jc w:val="center"/>
        <w:rPr>
          <w:rFonts w:ascii="方正小标宋简体" w:hAnsi="方正小标宋简体" w:eastAsia="方正小标宋简体" w:cs="方正小标宋简体"/>
          <w:sz w:val="44"/>
          <w:szCs w:val="44"/>
          <w:vertAlign w:val="baseline"/>
        </w:rPr>
      </w:pPr>
      <w:r>
        <w:rPr>
          <w:rFonts w:hint="eastAsia" w:ascii="方正小标宋简体" w:hAnsi="方正小标宋简体" w:eastAsia="方正小标宋简体" w:cs="方正小标宋简体"/>
          <w:sz w:val="32"/>
          <w:szCs w:val="32"/>
          <w:vertAlign w:val="baseline"/>
        </w:rPr>
        <w:t>资产经营有限公司出租房屋公开竞租文件</w:t>
      </w:r>
    </w:p>
    <w:p w14:paraId="28285188">
      <w:pPr>
        <w:spacing w:beforeLines="50" w:line="320" w:lineRule="exact"/>
        <w:ind w:firstLine="422" w:firstLineChars="200"/>
        <w:rPr>
          <w:rFonts w:hAnsi="宋体" w:cs="Times New Roman"/>
          <w:sz w:val="21"/>
          <w:szCs w:val="28"/>
          <w:vertAlign w:val="baseline"/>
        </w:rPr>
      </w:pPr>
      <w:r>
        <w:rPr>
          <w:rFonts w:hint="eastAsia" w:hAnsi="宋体" w:cs="Times New Roman"/>
          <w:b/>
          <w:bCs/>
          <w:sz w:val="21"/>
          <w:szCs w:val="28"/>
          <w:vertAlign w:val="baseline"/>
        </w:rPr>
        <w:t>一、出租房屋概况</w:t>
      </w:r>
    </w:p>
    <w:p w14:paraId="42DB54D6">
      <w:pPr>
        <w:spacing w:line="320" w:lineRule="exact"/>
        <w:ind w:left="300" w:leftChars="100" w:firstLine="210" w:firstLineChars="100"/>
        <w:rPr>
          <w:rFonts w:hAnsi="宋体" w:cs="Times New Roman"/>
          <w:sz w:val="21"/>
          <w:szCs w:val="28"/>
          <w:vertAlign w:val="baseline"/>
        </w:rPr>
      </w:pPr>
      <w:r>
        <w:rPr>
          <w:rFonts w:hint="eastAsia" w:hAnsi="宋体" w:cs="Times New Roman"/>
          <w:sz w:val="21"/>
          <w:szCs w:val="28"/>
          <w:vertAlign w:val="baseline"/>
        </w:rPr>
        <w:t>本次招租的房屋位置位于兰州大学城关校区家属院临街房屋,经营服务对象长期稳定。此次招租项目的情况如下表所示：</w:t>
      </w:r>
    </w:p>
    <w:tbl>
      <w:tblPr>
        <w:tblStyle w:val="2"/>
        <w:tblW w:w="8364"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122"/>
        <w:gridCol w:w="1843"/>
        <w:gridCol w:w="1701"/>
      </w:tblGrid>
      <w:tr w14:paraId="522EC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0" w:type="auto"/>
            <w:tcBorders>
              <w:bottom w:val="single" w:color="auto" w:sz="4" w:space="0"/>
            </w:tcBorders>
            <w:vAlign w:val="center"/>
          </w:tcPr>
          <w:p w14:paraId="15704184">
            <w:pPr>
              <w:spacing w:line="240" w:lineRule="exact"/>
              <w:jc w:val="center"/>
              <w:rPr>
                <w:b/>
                <w:sz w:val="24"/>
                <w:szCs w:val="24"/>
                <w:vertAlign w:val="baseline"/>
              </w:rPr>
            </w:pPr>
            <w:r>
              <w:rPr>
                <w:rFonts w:hint="eastAsia"/>
                <w:b/>
                <w:sz w:val="24"/>
                <w:szCs w:val="24"/>
                <w:vertAlign w:val="baseline"/>
              </w:rPr>
              <w:t>序号</w:t>
            </w:r>
          </w:p>
        </w:tc>
        <w:tc>
          <w:tcPr>
            <w:tcW w:w="4122" w:type="dxa"/>
            <w:vAlign w:val="center"/>
          </w:tcPr>
          <w:p w14:paraId="4E13F7CE">
            <w:pPr>
              <w:spacing w:line="240" w:lineRule="exact"/>
              <w:ind w:left="-249" w:leftChars="-83"/>
              <w:jc w:val="center"/>
              <w:rPr>
                <w:b/>
                <w:sz w:val="24"/>
                <w:szCs w:val="24"/>
                <w:vertAlign w:val="baseline"/>
              </w:rPr>
            </w:pPr>
            <w:r>
              <w:rPr>
                <w:rFonts w:hint="eastAsia"/>
                <w:b/>
                <w:sz w:val="24"/>
                <w:szCs w:val="24"/>
                <w:vertAlign w:val="baseline"/>
              </w:rPr>
              <w:t xml:space="preserve"> 招租位置</w:t>
            </w:r>
          </w:p>
        </w:tc>
        <w:tc>
          <w:tcPr>
            <w:tcW w:w="1843" w:type="dxa"/>
            <w:vAlign w:val="center"/>
          </w:tcPr>
          <w:p w14:paraId="67CAAF72">
            <w:pPr>
              <w:spacing w:line="240" w:lineRule="exact"/>
              <w:jc w:val="center"/>
              <w:rPr>
                <w:b/>
                <w:sz w:val="24"/>
                <w:szCs w:val="24"/>
                <w:vertAlign w:val="baseline"/>
              </w:rPr>
            </w:pPr>
            <w:r>
              <w:rPr>
                <w:rFonts w:hint="eastAsia"/>
                <w:b/>
                <w:sz w:val="24"/>
                <w:szCs w:val="24"/>
                <w:vertAlign w:val="baseline"/>
              </w:rPr>
              <w:t>招租面积（㎡）</w:t>
            </w:r>
          </w:p>
        </w:tc>
        <w:tc>
          <w:tcPr>
            <w:tcW w:w="1701" w:type="dxa"/>
            <w:vAlign w:val="center"/>
          </w:tcPr>
          <w:p w14:paraId="1F253DF4">
            <w:pPr>
              <w:spacing w:line="240" w:lineRule="exact"/>
              <w:jc w:val="center"/>
              <w:rPr>
                <w:b/>
                <w:sz w:val="24"/>
                <w:szCs w:val="24"/>
                <w:vertAlign w:val="baseline"/>
              </w:rPr>
            </w:pPr>
            <w:r>
              <w:rPr>
                <w:rFonts w:hint="eastAsia"/>
                <w:b/>
                <w:sz w:val="24"/>
                <w:szCs w:val="24"/>
                <w:vertAlign w:val="baseline"/>
              </w:rPr>
              <w:t>租赁期限（年</w:t>
            </w:r>
            <w:r>
              <w:rPr>
                <w:b/>
                <w:sz w:val="24"/>
                <w:szCs w:val="24"/>
                <w:vertAlign w:val="baseline"/>
              </w:rPr>
              <w:t>）</w:t>
            </w:r>
          </w:p>
        </w:tc>
      </w:tr>
      <w:tr w14:paraId="56375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0" w:type="auto"/>
            <w:tcBorders>
              <w:bottom w:val="single" w:color="auto" w:sz="4" w:space="0"/>
            </w:tcBorders>
            <w:vAlign w:val="center"/>
          </w:tcPr>
          <w:p w14:paraId="094A5FE6">
            <w:pPr>
              <w:jc w:val="center"/>
              <w:rPr>
                <w:sz w:val="24"/>
                <w:szCs w:val="24"/>
                <w:vertAlign w:val="baseline"/>
              </w:rPr>
            </w:pPr>
            <w:r>
              <w:rPr>
                <w:rFonts w:hint="eastAsia"/>
                <w:sz w:val="24"/>
                <w:szCs w:val="24"/>
                <w:vertAlign w:val="baseline"/>
              </w:rPr>
              <w:t>1</w:t>
            </w:r>
          </w:p>
        </w:tc>
        <w:tc>
          <w:tcPr>
            <w:tcW w:w="4122" w:type="dxa"/>
            <w:vAlign w:val="center"/>
          </w:tcPr>
          <w:p w14:paraId="1FA740CE">
            <w:pPr>
              <w:ind w:left="-33" w:leftChars="-11"/>
              <w:contextualSpacing/>
              <w:rPr>
                <w:sz w:val="21"/>
                <w:szCs w:val="21"/>
                <w:vertAlign w:val="baseline"/>
              </w:rPr>
            </w:pPr>
            <w:r>
              <w:rPr>
                <w:rFonts w:hint="eastAsia"/>
                <w:sz w:val="21"/>
                <w:szCs w:val="21"/>
                <w:vertAlign w:val="baseline"/>
              </w:rPr>
              <w:t>定西路</w:t>
            </w:r>
            <w:r>
              <w:rPr>
                <w:sz w:val="21"/>
                <w:szCs w:val="21"/>
                <w:vertAlign w:val="baseline"/>
              </w:rPr>
              <w:t>148-2号</w:t>
            </w:r>
            <w:r>
              <w:rPr>
                <w:rFonts w:hint="eastAsia"/>
                <w:sz w:val="21"/>
                <w:szCs w:val="21"/>
                <w:vertAlign w:val="baseline"/>
              </w:rPr>
              <w:t>（原定西路新嘉和超市）</w:t>
            </w:r>
          </w:p>
        </w:tc>
        <w:tc>
          <w:tcPr>
            <w:tcW w:w="1843" w:type="dxa"/>
            <w:vAlign w:val="center"/>
          </w:tcPr>
          <w:p w14:paraId="7ADC44D9">
            <w:pPr>
              <w:jc w:val="center"/>
              <w:rPr>
                <w:sz w:val="21"/>
                <w:szCs w:val="21"/>
                <w:vertAlign w:val="baseline"/>
              </w:rPr>
            </w:pPr>
            <w:r>
              <w:rPr>
                <w:sz w:val="21"/>
                <w:szCs w:val="21"/>
                <w:vertAlign w:val="baseline"/>
              </w:rPr>
              <w:t>108.72</w:t>
            </w:r>
          </w:p>
        </w:tc>
        <w:tc>
          <w:tcPr>
            <w:tcW w:w="1701" w:type="dxa"/>
            <w:vAlign w:val="center"/>
          </w:tcPr>
          <w:p w14:paraId="615CA3BD">
            <w:pPr>
              <w:jc w:val="center"/>
              <w:rPr>
                <w:sz w:val="21"/>
                <w:szCs w:val="21"/>
                <w:vertAlign w:val="baseline"/>
              </w:rPr>
            </w:pPr>
            <w:r>
              <w:rPr>
                <w:rFonts w:hint="eastAsia"/>
                <w:sz w:val="21"/>
                <w:szCs w:val="21"/>
                <w:vertAlign w:val="baseline"/>
              </w:rPr>
              <w:t>3</w:t>
            </w:r>
          </w:p>
        </w:tc>
      </w:tr>
      <w:tr w14:paraId="1E30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0" w:type="auto"/>
            <w:tcBorders>
              <w:bottom w:val="single" w:color="auto" w:sz="4" w:space="0"/>
            </w:tcBorders>
            <w:vAlign w:val="center"/>
          </w:tcPr>
          <w:p w14:paraId="2C41C496">
            <w:pPr>
              <w:jc w:val="center"/>
              <w:rPr>
                <w:sz w:val="24"/>
                <w:szCs w:val="24"/>
                <w:vertAlign w:val="baseline"/>
              </w:rPr>
            </w:pPr>
            <w:r>
              <w:rPr>
                <w:rFonts w:hint="eastAsia"/>
                <w:sz w:val="24"/>
                <w:szCs w:val="24"/>
                <w:vertAlign w:val="baseline"/>
              </w:rPr>
              <w:t>2</w:t>
            </w:r>
          </w:p>
        </w:tc>
        <w:tc>
          <w:tcPr>
            <w:tcW w:w="4122" w:type="dxa"/>
            <w:vAlign w:val="center"/>
          </w:tcPr>
          <w:p w14:paraId="09806FF3">
            <w:pPr>
              <w:ind w:left="-249" w:leftChars="-83"/>
              <w:contextualSpacing/>
              <w:rPr>
                <w:sz w:val="21"/>
                <w:szCs w:val="21"/>
                <w:vertAlign w:val="baseline"/>
              </w:rPr>
            </w:pPr>
            <w:r>
              <w:rPr>
                <w:rFonts w:hint="eastAsia"/>
                <w:sz w:val="21"/>
                <w:szCs w:val="21"/>
                <w:vertAlign w:val="baseline"/>
              </w:rPr>
              <w:t xml:space="preserve">  定西路</w:t>
            </w:r>
            <w:r>
              <w:rPr>
                <w:sz w:val="21"/>
                <w:szCs w:val="21"/>
                <w:vertAlign w:val="baseline"/>
              </w:rPr>
              <w:t>148-1号</w:t>
            </w:r>
            <w:r>
              <w:rPr>
                <w:rFonts w:hint="eastAsia"/>
                <w:sz w:val="21"/>
                <w:szCs w:val="21"/>
                <w:vertAlign w:val="baseline"/>
              </w:rPr>
              <w:t>（原欧风休闲生活馆）</w:t>
            </w:r>
          </w:p>
        </w:tc>
        <w:tc>
          <w:tcPr>
            <w:tcW w:w="1843" w:type="dxa"/>
            <w:vAlign w:val="center"/>
          </w:tcPr>
          <w:p w14:paraId="5425DCE1">
            <w:pPr>
              <w:jc w:val="center"/>
              <w:rPr>
                <w:sz w:val="21"/>
                <w:szCs w:val="21"/>
                <w:vertAlign w:val="baseline"/>
              </w:rPr>
            </w:pPr>
            <w:r>
              <w:rPr>
                <w:rFonts w:hint="eastAsia"/>
                <w:sz w:val="21"/>
                <w:szCs w:val="21"/>
                <w:vertAlign w:val="baseline"/>
              </w:rPr>
              <w:t>127.66</w:t>
            </w:r>
          </w:p>
        </w:tc>
        <w:tc>
          <w:tcPr>
            <w:tcW w:w="1701" w:type="dxa"/>
            <w:vAlign w:val="center"/>
          </w:tcPr>
          <w:p w14:paraId="3195CF95">
            <w:pPr>
              <w:jc w:val="center"/>
              <w:rPr>
                <w:sz w:val="21"/>
                <w:szCs w:val="21"/>
                <w:vertAlign w:val="baseline"/>
              </w:rPr>
            </w:pPr>
            <w:r>
              <w:rPr>
                <w:rFonts w:hint="eastAsia"/>
                <w:sz w:val="21"/>
                <w:szCs w:val="21"/>
                <w:vertAlign w:val="baseline"/>
              </w:rPr>
              <w:t>3</w:t>
            </w:r>
          </w:p>
        </w:tc>
      </w:tr>
      <w:tr w14:paraId="13263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0" w:type="auto"/>
            <w:tcBorders>
              <w:bottom w:val="single" w:color="auto" w:sz="4" w:space="0"/>
            </w:tcBorders>
            <w:vAlign w:val="center"/>
          </w:tcPr>
          <w:p w14:paraId="39C2D5DE">
            <w:pPr>
              <w:jc w:val="center"/>
              <w:rPr>
                <w:sz w:val="24"/>
                <w:szCs w:val="24"/>
                <w:vertAlign w:val="baseline"/>
              </w:rPr>
            </w:pPr>
            <w:r>
              <w:rPr>
                <w:rFonts w:hint="eastAsia"/>
                <w:sz w:val="24"/>
                <w:szCs w:val="24"/>
                <w:vertAlign w:val="baseline"/>
              </w:rPr>
              <w:t>3</w:t>
            </w:r>
          </w:p>
        </w:tc>
        <w:tc>
          <w:tcPr>
            <w:tcW w:w="4122" w:type="dxa"/>
            <w:vAlign w:val="center"/>
          </w:tcPr>
          <w:p w14:paraId="0CC919CA">
            <w:pPr>
              <w:ind w:left="-249" w:leftChars="-83"/>
              <w:contextualSpacing/>
              <w:rPr>
                <w:sz w:val="21"/>
                <w:szCs w:val="21"/>
                <w:vertAlign w:val="baseline"/>
              </w:rPr>
            </w:pPr>
            <w:r>
              <w:rPr>
                <w:rFonts w:hint="eastAsia"/>
                <w:sz w:val="21"/>
                <w:szCs w:val="21"/>
                <w:vertAlign w:val="baseline"/>
              </w:rPr>
              <w:t xml:space="preserve">  定西路</w:t>
            </w:r>
            <w:r>
              <w:rPr>
                <w:sz w:val="21"/>
                <w:szCs w:val="21"/>
                <w:vertAlign w:val="baseline"/>
              </w:rPr>
              <w:t>146-1-2号</w:t>
            </w:r>
            <w:r>
              <w:rPr>
                <w:rFonts w:hint="eastAsia"/>
                <w:sz w:val="21"/>
                <w:szCs w:val="21"/>
                <w:vertAlign w:val="baseline"/>
              </w:rPr>
              <w:t>（原明特西餐咖啡厅）</w:t>
            </w:r>
          </w:p>
        </w:tc>
        <w:tc>
          <w:tcPr>
            <w:tcW w:w="1843" w:type="dxa"/>
            <w:vAlign w:val="center"/>
          </w:tcPr>
          <w:p w14:paraId="7A580FF1">
            <w:pPr>
              <w:jc w:val="center"/>
              <w:rPr>
                <w:sz w:val="21"/>
                <w:szCs w:val="21"/>
                <w:vertAlign w:val="baseline"/>
              </w:rPr>
            </w:pPr>
            <w:r>
              <w:rPr>
                <w:rFonts w:hint="eastAsia"/>
                <w:sz w:val="21"/>
                <w:szCs w:val="21"/>
                <w:vertAlign w:val="baseline"/>
              </w:rPr>
              <w:t>258.83</w:t>
            </w:r>
          </w:p>
        </w:tc>
        <w:tc>
          <w:tcPr>
            <w:tcW w:w="1701" w:type="dxa"/>
            <w:vAlign w:val="center"/>
          </w:tcPr>
          <w:p w14:paraId="7025D885">
            <w:pPr>
              <w:jc w:val="center"/>
              <w:rPr>
                <w:sz w:val="21"/>
                <w:szCs w:val="21"/>
                <w:vertAlign w:val="baseline"/>
              </w:rPr>
            </w:pPr>
            <w:r>
              <w:rPr>
                <w:rFonts w:hint="eastAsia"/>
                <w:sz w:val="21"/>
                <w:szCs w:val="21"/>
                <w:vertAlign w:val="baseline"/>
              </w:rPr>
              <w:t>3</w:t>
            </w:r>
          </w:p>
        </w:tc>
      </w:tr>
      <w:tr w14:paraId="325D7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0" w:type="auto"/>
            <w:tcBorders>
              <w:bottom w:val="single" w:color="auto" w:sz="4" w:space="0"/>
            </w:tcBorders>
            <w:vAlign w:val="center"/>
          </w:tcPr>
          <w:p w14:paraId="7F1A03CA">
            <w:pPr>
              <w:jc w:val="center"/>
              <w:rPr>
                <w:sz w:val="24"/>
                <w:szCs w:val="24"/>
                <w:vertAlign w:val="baseline"/>
              </w:rPr>
            </w:pPr>
            <w:r>
              <w:rPr>
                <w:rFonts w:hint="eastAsia"/>
                <w:sz w:val="24"/>
                <w:szCs w:val="24"/>
                <w:vertAlign w:val="baseline"/>
              </w:rPr>
              <w:t>4</w:t>
            </w:r>
          </w:p>
        </w:tc>
        <w:tc>
          <w:tcPr>
            <w:tcW w:w="4122" w:type="dxa"/>
            <w:vAlign w:val="center"/>
          </w:tcPr>
          <w:p w14:paraId="122C0792">
            <w:pPr>
              <w:ind w:left="-249" w:leftChars="-83"/>
              <w:contextualSpacing/>
              <w:rPr>
                <w:sz w:val="21"/>
                <w:szCs w:val="21"/>
                <w:vertAlign w:val="baseline"/>
              </w:rPr>
            </w:pPr>
            <w:r>
              <w:rPr>
                <w:rFonts w:hint="eastAsia"/>
                <w:sz w:val="21"/>
                <w:szCs w:val="21"/>
                <w:vertAlign w:val="baseline"/>
              </w:rPr>
              <w:t xml:space="preserve">  定西路</w:t>
            </w:r>
            <w:r>
              <w:rPr>
                <w:sz w:val="21"/>
                <w:szCs w:val="21"/>
                <w:vertAlign w:val="baseline"/>
              </w:rPr>
              <w:t>144-2号</w:t>
            </w:r>
            <w:r>
              <w:rPr>
                <w:rFonts w:hint="eastAsia"/>
                <w:sz w:val="21"/>
                <w:szCs w:val="21"/>
                <w:vertAlign w:val="baseline"/>
              </w:rPr>
              <w:t>（原爱幕美发店）</w:t>
            </w:r>
          </w:p>
        </w:tc>
        <w:tc>
          <w:tcPr>
            <w:tcW w:w="1843" w:type="dxa"/>
            <w:vAlign w:val="center"/>
          </w:tcPr>
          <w:p w14:paraId="11AC1A98">
            <w:pPr>
              <w:jc w:val="center"/>
              <w:rPr>
                <w:sz w:val="21"/>
                <w:szCs w:val="21"/>
                <w:vertAlign w:val="baseline"/>
              </w:rPr>
            </w:pPr>
            <w:r>
              <w:rPr>
                <w:rFonts w:hint="eastAsia"/>
                <w:sz w:val="21"/>
                <w:szCs w:val="21"/>
                <w:vertAlign w:val="baseline"/>
              </w:rPr>
              <w:t>110.92</w:t>
            </w:r>
          </w:p>
        </w:tc>
        <w:tc>
          <w:tcPr>
            <w:tcW w:w="1701" w:type="dxa"/>
            <w:vAlign w:val="center"/>
          </w:tcPr>
          <w:p w14:paraId="27C08336">
            <w:pPr>
              <w:jc w:val="center"/>
              <w:rPr>
                <w:sz w:val="21"/>
                <w:szCs w:val="21"/>
                <w:vertAlign w:val="baseline"/>
              </w:rPr>
            </w:pPr>
            <w:r>
              <w:rPr>
                <w:rFonts w:hint="eastAsia"/>
                <w:sz w:val="21"/>
                <w:szCs w:val="21"/>
                <w:vertAlign w:val="baseline"/>
              </w:rPr>
              <w:t>3</w:t>
            </w:r>
          </w:p>
        </w:tc>
      </w:tr>
      <w:tr w14:paraId="0BF5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tcBorders>
              <w:bottom w:val="single" w:color="auto" w:sz="4" w:space="0"/>
            </w:tcBorders>
            <w:vAlign w:val="center"/>
          </w:tcPr>
          <w:p w14:paraId="0072389E">
            <w:pPr>
              <w:jc w:val="center"/>
              <w:rPr>
                <w:sz w:val="24"/>
                <w:szCs w:val="24"/>
                <w:vertAlign w:val="baseline"/>
              </w:rPr>
            </w:pPr>
            <w:r>
              <w:rPr>
                <w:rFonts w:hint="eastAsia"/>
                <w:sz w:val="24"/>
                <w:szCs w:val="24"/>
                <w:vertAlign w:val="baseline"/>
              </w:rPr>
              <w:t>5</w:t>
            </w:r>
          </w:p>
        </w:tc>
        <w:tc>
          <w:tcPr>
            <w:tcW w:w="4122" w:type="dxa"/>
            <w:vAlign w:val="center"/>
          </w:tcPr>
          <w:p w14:paraId="28FA6F26">
            <w:pPr>
              <w:ind w:left="-249" w:leftChars="-83"/>
              <w:contextualSpacing/>
              <w:rPr>
                <w:sz w:val="21"/>
                <w:szCs w:val="21"/>
                <w:vertAlign w:val="baseline"/>
              </w:rPr>
            </w:pPr>
            <w:r>
              <w:rPr>
                <w:rFonts w:hint="eastAsia"/>
                <w:sz w:val="21"/>
                <w:szCs w:val="21"/>
                <w:vertAlign w:val="baseline"/>
              </w:rPr>
              <w:t xml:space="preserve">  定西路</w:t>
            </w:r>
            <w:r>
              <w:rPr>
                <w:sz w:val="21"/>
                <w:szCs w:val="21"/>
                <w:vertAlign w:val="baseline"/>
              </w:rPr>
              <w:t>142-2号</w:t>
            </w:r>
            <w:r>
              <w:rPr>
                <w:rFonts w:hint="eastAsia"/>
                <w:sz w:val="21"/>
                <w:szCs w:val="21"/>
                <w:vertAlign w:val="baseline"/>
              </w:rPr>
              <w:t>（原鑫城盛大酒业商店）</w:t>
            </w:r>
          </w:p>
        </w:tc>
        <w:tc>
          <w:tcPr>
            <w:tcW w:w="1843" w:type="dxa"/>
            <w:vAlign w:val="center"/>
          </w:tcPr>
          <w:p w14:paraId="4D403124">
            <w:pPr>
              <w:jc w:val="center"/>
              <w:rPr>
                <w:sz w:val="21"/>
                <w:szCs w:val="21"/>
                <w:vertAlign w:val="baseline"/>
              </w:rPr>
            </w:pPr>
            <w:r>
              <w:rPr>
                <w:rFonts w:hint="eastAsia"/>
                <w:sz w:val="21"/>
                <w:szCs w:val="21"/>
                <w:vertAlign w:val="baseline"/>
              </w:rPr>
              <w:t>73.45</w:t>
            </w:r>
          </w:p>
        </w:tc>
        <w:tc>
          <w:tcPr>
            <w:tcW w:w="1701" w:type="dxa"/>
            <w:vAlign w:val="center"/>
          </w:tcPr>
          <w:p w14:paraId="600A9199">
            <w:pPr>
              <w:jc w:val="center"/>
              <w:rPr>
                <w:sz w:val="21"/>
                <w:szCs w:val="21"/>
                <w:vertAlign w:val="baseline"/>
              </w:rPr>
            </w:pPr>
            <w:r>
              <w:rPr>
                <w:rFonts w:hint="eastAsia"/>
                <w:sz w:val="21"/>
                <w:szCs w:val="21"/>
                <w:vertAlign w:val="baseline"/>
              </w:rPr>
              <w:t>3</w:t>
            </w:r>
          </w:p>
        </w:tc>
      </w:tr>
      <w:tr w14:paraId="54FA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tcBorders>
              <w:bottom w:val="single" w:color="auto" w:sz="4" w:space="0"/>
            </w:tcBorders>
            <w:vAlign w:val="center"/>
          </w:tcPr>
          <w:p w14:paraId="329988A6">
            <w:pPr>
              <w:jc w:val="center"/>
              <w:rPr>
                <w:sz w:val="24"/>
                <w:szCs w:val="24"/>
                <w:vertAlign w:val="baseline"/>
              </w:rPr>
            </w:pPr>
            <w:r>
              <w:rPr>
                <w:rFonts w:hint="eastAsia"/>
                <w:sz w:val="24"/>
                <w:szCs w:val="24"/>
                <w:vertAlign w:val="baseline"/>
              </w:rPr>
              <w:t>6</w:t>
            </w:r>
          </w:p>
        </w:tc>
        <w:tc>
          <w:tcPr>
            <w:tcW w:w="4122" w:type="dxa"/>
            <w:vAlign w:val="center"/>
          </w:tcPr>
          <w:p w14:paraId="125E3AB2">
            <w:pPr>
              <w:ind w:left="-249" w:leftChars="-83"/>
              <w:contextualSpacing/>
              <w:rPr>
                <w:sz w:val="21"/>
                <w:szCs w:val="21"/>
                <w:vertAlign w:val="baseline"/>
              </w:rPr>
            </w:pPr>
            <w:r>
              <w:rPr>
                <w:rFonts w:hint="eastAsia"/>
                <w:sz w:val="21"/>
                <w:szCs w:val="21"/>
                <w:vertAlign w:val="baseline"/>
              </w:rPr>
              <w:t xml:space="preserve">  定西东路</w:t>
            </w:r>
            <w:r>
              <w:rPr>
                <w:sz w:val="21"/>
                <w:szCs w:val="21"/>
                <w:vertAlign w:val="baseline"/>
              </w:rPr>
              <w:t>142-2号</w:t>
            </w:r>
            <w:r>
              <w:rPr>
                <w:rFonts w:hint="eastAsia"/>
                <w:sz w:val="21"/>
                <w:szCs w:val="21"/>
                <w:vertAlign w:val="baseline"/>
              </w:rPr>
              <w:t>（原雨瑶健康养生馆）</w:t>
            </w:r>
          </w:p>
        </w:tc>
        <w:tc>
          <w:tcPr>
            <w:tcW w:w="1843" w:type="dxa"/>
            <w:vAlign w:val="center"/>
          </w:tcPr>
          <w:p w14:paraId="13B8DE5E">
            <w:pPr>
              <w:jc w:val="center"/>
              <w:rPr>
                <w:sz w:val="21"/>
                <w:szCs w:val="21"/>
                <w:vertAlign w:val="baseline"/>
              </w:rPr>
            </w:pPr>
            <w:r>
              <w:rPr>
                <w:rFonts w:hint="eastAsia"/>
                <w:sz w:val="21"/>
                <w:szCs w:val="21"/>
                <w:vertAlign w:val="baseline"/>
              </w:rPr>
              <w:t>57.77</w:t>
            </w:r>
          </w:p>
        </w:tc>
        <w:tc>
          <w:tcPr>
            <w:tcW w:w="1701" w:type="dxa"/>
            <w:vAlign w:val="center"/>
          </w:tcPr>
          <w:p w14:paraId="3922B355">
            <w:pPr>
              <w:jc w:val="center"/>
              <w:rPr>
                <w:sz w:val="21"/>
                <w:szCs w:val="21"/>
                <w:vertAlign w:val="baseline"/>
              </w:rPr>
            </w:pPr>
            <w:r>
              <w:rPr>
                <w:rFonts w:hint="eastAsia"/>
                <w:sz w:val="21"/>
                <w:szCs w:val="21"/>
                <w:vertAlign w:val="baseline"/>
              </w:rPr>
              <w:t>3</w:t>
            </w:r>
          </w:p>
        </w:tc>
      </w:tr>
      <w:tr w14:paraId="63C6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0" w:type="auto"/>
            <w:tcBorders>
              <w:bottom w:val="single" w:color="auto" w:sz="4" w:space="0"/>
            </w:tcBorders>
            <w:vAlign w:val="center"/>
          </w:tcPr>
          <w:p w14:paraId="34555E79">
            <w:pPr>
              <w:jc w:val="center"/>
              <w:rPr>
                <w:sz w:val="24"/>
                <w:szCs w:val="24"/>
                <w:vertAlign w:val="baseline"/>
              </w:rPr>
            </w:pPr>
            <w:r>
              <w:rPr>
                <w:rFonts w:hint="eastAsia"/>
                <w:sz w:val="24"/>
                <w:szCs w:val="24"/>
                <w:vertAlign w:val="baseline"/>
              </w:rPr>
              <w:t>7</w:t>
            </w:r>
          </w:p>
        </w:tc>
        <w:tc>
          <w:tcPr>
            <w:tcW w:w="4122" w:type="dxa"/>
            <w:vAlign w:val="center"/>
          </w:tcPr>
          <w:p w14:paraId="0235F5A5">
            <w:pPr>
              <w:ind w:left="-249" w:leftChars="-83"/>
              <w:contextualSpacing/>
              <w:rPr>
                <w:sz w:val="21"/>
                <w:szCs w:val="21"/>
                <w:vertAlign w:val="baseline"/>
              </w:rPr>
            </w:pPr>
            <w:r>
              <w:rPr>
                <w:rFonts w:hint="eastAsia"/>
                <w:sz w:val="21"/>
                <w:szCs w:val="21"/>
                <w:vertAlign w:val="baseline"/>
              </w:rPr>
              <w:t xml:space="preserve">  定西路</w:t>
            </w:r>
            <w:r>
              <w:rPr>
                <w:sz w:val="21"/>
                <w:szCs w:val="21"/>
                <w:vertAlign w:val="baseline"/>
              </w:rPr>
              <w:t>142-2号</w:t>
            </w:r>
            <w:r>
              <w:rPr>
                <w:rFonts w:hint="eastAsia"/>
                <w:sz w:val="21"/>
                <w:szCs w:val="21"/>
                <w:vertAlign w:val="baseline"/>
              </w:rPr>
              <w:t>（原宝信盲人按摩诊疗所）</w:t>
            </w:r>
          </w:p>
        </w:tc>
        <w:tc>
          <w:tcPr>
            <w:tcW w:w="1843" w:type="dxa"/>
            <w:vAlign w:val="center"/>
          </w:tcPr>
          <w:p w14:paraId="02A38741">
            <w:pPr>
              <w:jc w:val="center"/>
              <w:rPr>
                <w:sz w:val="21"/>
                <w:szCs w:val="21"/>
                <w:vertAlign w:val="baseline"/>
              </w:rPr>
            </w:pPr>
            <w:r>
              <w:rPr>
                <w:rFonts w:hint="eastAsia"/>
                <w:sz w:val="21"/>
                <w:szCs w:val="21"/>
                <w:vertAlign w:val="baseline"/>
              </w:rPr>
              <w:t>95.55</w:t>
            </w:r>
          </w:p>
        </w:tc>
        <w:tc>
          <w:tcPr>
            <w:tcW w:w="1701" w:type="dxa"/>
            <w:vAlign w:val="center"/>
          </w:tcPr>
          <w:p w14:paraId="2892E1CC">
            <w:pPr>
              <w:jc w:val="center"/>
              <w:rPr>
                <w:sz w:val="21"/>
                <w:szCs w:val="21"/>
                <w:vertAlign w:val="baseline"/>
              </w:rPr>
            </w:pPr>
            <w:r>
              <w:rPr>
                <w:rFonts w:hint="eastAsia"/>
                <w:sz w:val="21"/>
                <w:szCs w:val="21"/>
                <w:vertAlign w:val="baseline"/>
              </w:rPr>
              <w:t>3</w:t>
            </w:r>
          </w:p>
        </w:tc>
      </w:tr>
      <w:tr w14:paraId="5310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tcBorders>
              <w:bottom w:val="single" w:color="auto" w:sz="4" w:space="0"/>
            </w:tcBorders>
            <w:vAlign w:val="center"/>
          </w:tcPr>
          <w:p w14:paraId="3F2F15EE">
            <w:pPr>
              <w:jc w:val="center"/>
              <w:rPr>
                <w:sz w:val="24"/>
                <w:szCs w:val="24"/>
                <w:vertAlign w:val="baseline"/>
              </w:rPr>
            </w:pPr>
            <w:r>
              <w:rPr>
                <w:rFonts w:hint="eastAsia"/>
                <w:sz w:val="24"/>
                <w:szCs w:val="24"/>
                <w:vertAlign w:val="baseline"/>
              </w:rPr>
              <w:t>8</w:t>
            </w:r>
          </w:p>
        </w:tc>
        <w:tc>
          <w:tcPr>
            <w:tcW w:w="4122" w:type="dxa"/>
            <w:vAlign w:val="center"/>
          </w:tcPr>
          <w:p w14:paraId="22070324">
            <w:pPr>
              <w:ind w:left="-249" w:leftChars="-83"/>
              <w:contextualSpacing/>
              <w:rPr>
                <w:sz w:val="21"/>
                <w:szCs w:val="21"/>
                <w:vertAlign w:val="baseline"/>
              </w:rPr>
            </w:pPr>
            <w:r>
              <w:rPr>
                <w:rFonts w:hint="eastAsia"/>
                <w:sz w:val="21"/>
                <w:szCs w:val="21"/>
                <w:vertAlign w:val="baseline"/>
              </w:rPr>
              <w:t xml:space="preserve">  定西路</w:t>
            </w:r>
            <w:r>
              <w:rPr>
                <w:sz w:val="21"/>
                <w:szCs w:val="21"/>
                <w:vertAlign w:val="baseline"/>
              </w:rPr>
              <w:t>142-2号</w:t>
            </w:r>
            <w:r>
              <w:rPr>
                <w:rFonts w:hint="eastAsia"/>
                <w:sz w:val="21"/>
                <w:szCs w:val="21"/>
                <w:vertAlign w:val="baseline"/>
              </w:rPr>
              <w:t>（原禾居房地产）</w:t>
            </w:r>
          </w:p>
        </w:tc>
        <w:tc>
          <w:tcPr>
            <w:tcW w:w="1843" w:type="dxa"/>
            <w:vAlign w:val="center"/>
          </w:tcPr>
          <w:p w14:paraId="75C3F5BE">
            <w:pPr>
              <w:jc w:val="center"/>
              <w:rPr>
                <w:sz w:val="21"/>
                <w:szCs w:val="21"/>
                <w:vertAlign w:val="baseline"/>
              </w:rPr>
            </w:pPr>
            <w:r>
              <w:rPr>
                <w:rFonts w:hint="eastAsia"/>
                <w:sz w:val="21"/>
                <w:szCs w:val="21"/>
                <w:vertAlign w:val="baseline"/>
              </w:rPr>
              <w:t>39.43</w:t>
            </w:r>
          </w:p>
        </w:tc>
        <w:tc>
          <w:tcPr>
            <w:tcW w:w="1701" w:type="dxa"/>
            <w:vAlign w:val="center"/>
          </w:tcPr>
          <w:p w14:paraId="2575BFF3">
            <w:pPr>
              <w:jc w:val="center"/>
              <w:rPr>
                <w:sz w:val="21"/>
                <w:szCs w:val="21"/>
                <w:vertAlign w:val="baseline"/>
              </w:rPr>
            </w:pPr>
            <w:r>
              <w:rPr>
                <w:rFonts w:hint="eastAsia"/>
                <w:sz w:val="21"/>
                <w:szCs w:val="21"/>
                <w:vertAlign w:val="baseline"/>
              </w:rPr>
              <w:t>3</w:t>
            </w:r>
          </w:p>
        </w:tc>
      </w:tr>
      <w:tr w14:paraId="4C90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0" w:type="auto"/>
            <w:tcBorders>
              <w:bottom w:val="single" w:color="auto" w:sz="4" w:space="0"/>
            </w:tcBorders>
            <w:vAlign w:val="center"/>
          </w:tcPr>
          <w:p w14:paraId="654FDC15">
            <w:pPr>
              <w:jc w:val="center"/>
              <w:rPr>
                <w:sz w:val="24"/>
                <w:szCs w:val="24"/>
                <w:vertAlign w:val="baseline"/>
              </w:rPr>
            </w:pPr>
            <w:r>
              <w:rPr>
                <w:rFonts w:hint="eastAsia"/>
                <w:sz w:val="24"/>
                <w:szCs w:val="24"/>
                <w:vertAlign w:val="baseline"/>
              </w:rPr>
              <w:t>9</w:t>
            </w:r>
          </w:p>
        </w:tc>
        <w:tc>
          <w:tcPr>
            <w:tcW w:w="4122" w:type="dxa"/>
            <w:vAlign w:val="center"/>
          </w:tcPr>
          <w:p w14:paraId="7F760E99">
            <w:pPr>
              <w:ind w:left="-249" w:leftChars="-83"/>
              <w:contextualSpacing/>
              <w:rPr>
                <w:sz w:val="21"/>
                <w:szCs w:val="21"/>
                <w:vertAlign w:val="baseline"/>
              </w:rPr>
            </w:pPr>
            <w:r>
              <w:rPr>
                <w:rFonts w:hint="eastAsia"/>
                <w:sz w:val="21"/>
                <w:szCs w:val="21"/>
                <w:vertAlign w:val="baseline"/>
              </w:rPr>
              <w:t xml:space="preserve">  定西路</w:t>
            </w:r>
            <w:r>
              <w:rPr>
                <w:sz w:val="21"/>
                <w:szCs w:val="21"/>
                <w:vertAlign w:val="baseline"/>
              </w:rPr>
              <w:t>142-2号</w:t>
            </w:r>
            <w:r>
              <w:rPr>
                <w:rFonts w:hint="eastAsia"/>
                <w:sz w:val="21"/>
                <w:szCs w:val="21"/>
                <w:vertAlign w:val="baseline"/>
              </w:rPr>
              <w:t>（原顺达锁具经营部）</w:t>
            </w:r>
          </w:p>
        </w:tc>
        <w:tc>
          <w:tcPr>
            <w:tcW w:w="1843" w:type="dxa"/>
            <w:vAlign w:val="center"/>
          </w:tcPr>
          <w:p w14:paraId="46564CC2">
            <w:pPr>
              <w:jc w:val="center"/>
              <w:rPr>
                <w:sz w:val="21"/>
                <w:szCs w:val="21"/>
                <w:vertAlign w:val="baseline"/>
              </w:rPr>
            </w:pPr>
            <w:r>
              <w:rPr>
                <w:rFonts w:hint="eastAsia"/>
                <w:sz w:val="21"/>
                <w:szCs w:val="21"/>
                <w:vertAlign w:val="baseline"/>
              </w:rPr>
              <w:t>61.09</w:t>
            </w:r>
          </w:p>
        </w:tc>
        <w:tc>
          <w:tcPr>
            <w:tcW w:w="1701" w:type="dxa"/>
            <w:vAlign w:val="center"/>
          </w:tcPr>
          <w:p w14:paraId="6742D2AD">
            <w:pPr>
              <w:jc w:val="center"/>
              <w:rPr>
                <w:sz w:val="21"/>
                <w:szCs w:val="21"/>
                <w:vertAlign w:val="baseline"/>
              </w:rPr>
            </w:pPr>
            <w:r>
              <w:rPr>
                <w:rFonts w:hint="eastAsia"/>
                <w:sz w:val="21"/>
                <w:szCs w:val="21"/>
                <w:vertAlign w:val="baseline"/>
              </w:rPr>
              <w:t>3</w:t>
            </w:r>
          </w:p>
        </w:tc>
      </w:tr>
      <w:tr w14:paraId="66E3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0" w:type="auto"/>
            <w:tcBorders>
              <w:bottom w:val="single" w:color="auto" w:sz="4" w:space="0"/>
            </w:tcBorders>
            <w:vAlign w:val="center"/>
          </w:tcPr>
          <w:p w14:paraId="3A9475E3">
            <w:pPr>
              <w:jc w:val="center"/>
              <w:rPr>
                <w:sz w:val="24"/>
                <w:szCs w:val="24"/>
                <w:vertAlign w:val="baseline"/>
              </w:rPr>
            </w:pPr>
            <w:r>
              <w:rPr>
                <w:rFonts w:hint="eastAsia"/>
                <w:sz w:val="24"/>
                <w:szCs w:val="24"/>
                <w:vertAlign w:val="baseline"/>
              </w:rPr>
              <w:t>10</w:t>
            </w:r>
          </w:p>
        </w:tc>
        <w:tc>
          <w:tcPr>
            <w:tcW w:w="4122" w:type="dxa"/>
            <w:vAlign w:val="center"/>
          </w:tcPr>
          <w:p w14:paraId="5A65663E">
            <w:pPr>
              <w:ind w:left="-249" w:leftChars="-83"/>
              <w:contextualSpacing/>
              <w:jc w:val="left"/>
              <w:rPr>
                <w:sz w:val="21"/>
                <w:szCs w:val="21"/>
                <w:vertAlign w:val="baseline"/>
              </w:rPr>
            </w:pPr>
            <w:r>
              <w:rPr>
                <w:rFonts w:hint="eastAsia"/>
                <w:sz w:val="21"/>
                <w:szCs w:val="21"/>
                <w:vertAlign w:val="baseline"/>
              </w:rPr>
              <w:t xml:space="preserve">  定西路</w:t>
            </w:r>
            <w:r>
              <w:rPr>
                <w:sz w:val="21"/>
                <w:szCs w:val="21"/>
                <w:vertAlign w:val="baseline"/>
              </w:rPr>
              <w:t>142-1号</w:t>
            </w:r>
            <w:r>
              <w:rPr>
                <w:rFonts w:hint="eastAsia"/>
                <w:sz w:val="21"/>
                <w:szCs w:val="21"/>
                <w:vertAlign w:val="baseline"/>
              </w:rPr>
              <w:t>（原定西路社区卫生站）</w:t>
            </w:r>
          </w:p>
        </w:tc>
        <w:tc>
          <w:tcPr>
            <w:tcW w:w="1843" w:type="dxa"/>
            <w:vAlign w:val="center"/>
          </w:tcPr>
          <w:p w14:paraId="3A452631">
            <w:pPr>
              <w:jc w:val="center"/>
              <w:rPr>
                <w:sz w:val="21"/>
                <w:szCs w:val="21"/>
                <w:vertAlign w:val="baseline"/>
              </w:rPr>
            </w:pPr>
            <w:r>
              <w:rPr>
                <w:rFonts w:hint="eastAsia"/>
                <w:sz w:val="21"/>
                <w:szCs w:val="21"/>
                <w:vertAlign w:val="baseline"/>
              </w:rPr>
              <w:t>189.94</w:t>
            </w:r>
          </w:p>
        </w:tc>
        <w:tc>
          <w:tcPr>
            <w:tcW w:w="1701" w:type="dxa"/>
            <w:vAlign w:val="center"/>
          </w:tcPr>
          <w:p w14:paraId="256CA822">
            <w:pPr>
              <w:jc w:val="center"/>
              <w:rPr>
                <w:sz w:val="21"/>
                <w:szCs w:val="21"/>
                <w:vertAlign w:val="baseline"/>
              </w:rPr>
            </w:pPr>
            <w:r>
              <w:rPr>
                <w:rFonts w:hint="eastAsia"/>
                <w:sz w:val="21"/>
                <w:szCs w:val="21"/>
                <w:vertAlign w:val="baseline"/>
              </w:rPr>
              <w:t>3</w:t>
            </w:r>
          </w:p>
        </w:tc>
      </w:tr>
      <w:tr w14:paraId="002C0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0" w:type="auto"/>
            <w:tcBorders>
              <w:bottom w:val="single" w:color="auto" w:sz="4" w:space="0"/>
            </w:tcBorders>
            <w:vAlign w:val="center"/>
          </w:tcPr>
          <w:p w14:paraId="53E314B4">
            <w:pPr>
              <w:jc w:val="center"/>
              <w:rPr>
                <w:sz w:val="24"/>
                <w:szCs w:val="24"/>
                <w:vertAlign w:val="baseline"/>
              </w:rPr>
            </w:pPr>
            <w:r>
              <w:rPr>
                <w:rFonts w:hint="eastAsia"/>
                <w:sz w:val="24"/>
                <w:szCs w:val="24"/>
                <w:vertAlign w:val="baseline"/>
              </w:rPr>
              <w:t>11</w:t>
            </w:r>
          </w:p>
        </w:tc>
        <w:tc>
          <w:tcPr>
            <w:tcW w:w="4122" w:type="dxa"/>
            <w:vAlign w:val="center"/>
          </w:tcPr>
          <w:p w14:paraId="40C51E94">
            <w:pPr>
              <w:ind w:left="-249" w:leftChars="-83"/>
              <w:contextualSpacing/>
              <w:rPr>
                <w:sz w:val="21"/>
                <w:szCs w:val="21"/>
                <w:vertAlign w:val="baseline"/>
              </w:rPr>
            </w:pPr>
            <w:r>
              <w:rPr>
                <w:rFonts w:hint="eastAsia"/>
                <w:sz w:val="21"/>
                <w:szCs w:val="21"/>
                <w:vertAlign w:val="baseline"/>
              </w:rPr>
              <w:t xml:space="preserve">  定西路</w:t>
            </w:r>
            <w:r>
              <w:rPr>
                <w:sz w:val="21"/>
                <w:szCs w:val="21"/>
                <w:vertAlign w:val="baseline"/>
              </w:rPr>
              <w:t>142-1-1号</w:t>
            </w:r>
            <w:r>
              <w:rPr>
                <w:rFonts w:hint="eastAsia"/>
                <w:sz w:val="21"/>
                <w:szCs w:val="21"/>
                <w:vertAlign w:val="baseline"/>
              </w:rPr>
              <w:t>（原西路金兴酒业店）</w:t>
            </w:r>
          </w:p>
        </w:tc>
        <w:tc>
          <w:tcPr>
            <w:tcW w:w="1843" w:type="dxa"/>
            <w:vAlign w:val="center"/>
          </w:tcPr>
          <w:p w14:paraId="62083DA9">
            <w:pPr>
              <w:jc w:val="center"/>
              <w:rPr>
                <w:sz w:val="21"/>
                <w:szCs w:val="21"/>
                <w:vertAlign w:val="baseline"/>
              </w:rPr>
            </w:pPr>
            <w:r>
              <w:rPr>
                <w:rFonts w:hint="eastAsia"/>
                <w:sz w:val="21"/>
                <w:szCs w:val="21"/>
                <w:vertAlign w:val="baseline"/>
              </w:rPr>
              <w:t>25.65</w:t>
            </w:r>
          </w:p>
        </w:tc>
        <w:tc>
          <w:tcPr>
            <w:tcW w:w="1701" w:type="dxa"/>
            <w:vAlign w:val="center"/>
          </w:tcPr>
          <w:p w14:paraId="7DA8B573">
            <w:pPr>
              <w:jc w:val="center"/>
              <w:rPr>
                <w:sz w:val="21"/>
                <w:szCs w:val="21"/>
                <w:vertAlign w:val="baseline"/>
              </w:rPr>
            </w:pPr>
            <w:r>
              <w:rPr>
                <w:rFonts w:hint="eastAsia"/>
                <w:sz w:val="21"/>
                <w:szCs w:val="21"/>
                <w:vertAlign w:val="baseline"/>
              </w:rPr>
              <w:t>3</w:t>
            </w:r>
          </w:p>
        </w:tc>
      </w:tr>
      <w:tr w14:paraId="7F24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0" w:type="auto"/>
            <w:tcBorders>
              <w:bottom w:val="single" w:color="auto" w:sz="4" w:space="0"/>
            </w:tcBorders>
            <w:vAlign w:val="center"/>
          </w:tcPr>
          <w:p w14:paraId="5BC5D5DF">
            <w:pPr>
              <w:jc w:val="center"/>
              <w:rPr>
                <w:sz w:val="24"/>
                <w:szCs w:val="24"/>
                <w:vertAlign w:val="baseline"/>
              </w:rPr>
            </w:pPr>
            <w:r>
              <w:rPr>
                <w:rFonts w:hint="eastAsia"/>
                <w:sz w:val="24"/>
                <w:szCs w:val="24"/>
                <w:vertAlign w:val="baseline"/>
              </w:rPr>
              <w:t>12</w:t>
            </w:r>
          </w:p>
        </w:tc>
        <w:tc>
          <w:tcPr>
            <w:tcW w:w="4122" w:type="dxa"/>
            <w:vAlign w:val="center"/>
          </w:tcPr>
          <w:p w14:paraId="1553C86A">
            <w:pPr>
              <w:contextualSpacing/>
              <w:jc w:val="left"/>
              <w:rPr>
                <w:sz w:val="21"/>
                <w:szCs w:val="21"/>
                <w:vertAlign w:val="baseline"/>
              </w:rPr>
            </w:pPr>
            <w:r>
              <w:rPr>
                <w:rFonts w:hint="eastAsia"/>
                <w:sz w:val="21"/>
                <w:szCs w:val="21"/>
                <w:vertAlign w:val="baseline"/>
              </w:rPr>
              <w:t>定西路</w:t>
            </w:r>
            <w:r>
              <w:rPr>
                <w:sz w:val="21"/>
                <w:szCs w:val="21"/>
                <w:vertAlign w:val="baseline"/>
              </w:rPr>
              <w:t>56号</w:t>
            </w:r>
            <w:r>
              <w:rPr>
                <w:rFonts w:hint="eastAsia"/>
                <w:sz w:val="21"/>
                <w:szCs w:val="21"/>
                <w:vertAlign w:val="baseline"/>
              </w:rPr>
              <w:t>（原鑫博雅窗帘店）</w:t>
            </w:r>
          </w:p>
        </w:tc>
        <w:tc>
          <w:tcPr>
            <w:tcW w:w="1843" w:type="dxa"/>
            <w:vAlign w:val="center"/>
          </w:tcPr>
          <w:p w14:paraId="7B12B7D1">
            <w:pPr>
              <w:jc w:val="center"/>
              <w:rPr>
                <w:sz w:val="21"/>
                <w:szCs w:val="21"/>
                <w:vertAlign w:val="baseline"/>
              </w:rPr>
            </w:pPr>
            <w:r>
              <w:rPr>
                <w:rFonts w:hint="eastAsia"/>
                <w:sz w:val="21"/>
                <w:szCs w:val="21"/>
                <w:vertAlign w:val="baseline"/>
              </w:rPr>
              <w:t>116.07</w:t>
            </w:r>
          </w:p>
        </w:tc>
        <w:tc>
          <w:tcPr>
            <w:tcW w:w="1701" w:type="dxa"/>
            <w:vAlign w:val="center"/>
          </w:tcPr>
          <w:p w14:paraId="27E54749">
            <w:pPr>
              <w:jc w:val="center"/>
              <w:rPr>
                <w:sz w:val="21"/>
                <w:szCs w:val="21"/>
                <w:vertAlign w:val="baseline"/>
              </w:rPr>
            </w:pPr>
            <w:r>
              <w:rPr>
                <w:rFonts w:hint="eastAsia"/>
                <w:sz w:val="21"/>
                <w:szCs w:val="21"/>
                <w:vertAlign w:val="baseline"/>
              </w:rPr>
              <w:t>3</w:t>
            </w:r>
          </w:p>
        </w:tc>
      </w:tr>
      <w:tr w14:paraId="5B42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0" w:type="auto"/>
            <w:tcBorders>
              <w:bottom w:val="single" w:color="auto" w:sz="4" w:space="0"/>
            </w:tcBorders>
            <w:vAlign w:val="center"/>
          </w:tcPr>
          <w:p w14:paraId="1C8B9B75">
            <w:pPr>
              <w:jc w:val="center"/>
              <w:rPr>
                <w:sz w:val="24"/>
                <w:szCs w:val="24"/>
                <w:vertAlign w:val="baseline"/>
              </w:rPr>
            </w:pPr>
            <w:r>
              <w:rPr>
                <w:rFonts w:hint="eastAsia"/>
                <w:sz w:val="24"/>
                <w:szCs w:val="24"/>
                <w:vertAlign w:val="baseline"/>
              </w:rPr>
              <w:t>13</w:t>
            </w:r>
          </w:p>
        </w:tc>
        <w:tc>
          <w:tcPr>
            <w:tcW w:w="4122" w:type="dxa"/>
            <w:vAlign w:val="center"/>
          </w:tcPr>
          <w:p w14:paraId="4CC838DC">
            <w:pPr>
              <w:ind w:left="-249" w:leftChars="-83"/>
              <w:contextualSpacing/>
              <w:jc w:val="left"/>
              <w:rPr>
                <w:sz w:val="21"/>
                <w:szCs w:val="21"/>
                <w:vertAlign w:val="baseline"/>
              </w:rPr>
            </w:pPr>
            <w:r>
              <w:rPr>
                <w:rFonts w:hint="eastAsia"/>
                <w:sz w:val="21"/>
                <w:szCs w:val="21"/>
                <w:vertAlign w:val="baseline"/>
              </w:rPr>
              <w:t xml:space="preserve">  定西北路</w:t>
            </w:r>
            <w:r>
              <w:rPr>
                <w:sz w:val="21"/>
                <w:szCs w:val="21"/>
                <w:vertAlign w:val="baseline"/>
              </w:rPr>
              <w:t>20号</w:t>
            </w:r>
            <w:r>
              <w:rPr>
                <w:rFonts w:hint="eastAsia"/>
                <w:sz w:val="21"/>
                <w:szCs w:val="21"/>
                <w:vertAlign w:val="baseline"/>
              </w:rPr>
              <w:t>（原惠灵大药房）</w:t>
            </w:r>
          </w:p>
        </w:tc>
        <w:tc>
          <w:tcPr>
            <w:tcW w:w="1843" w:type="dxa"/>
            <w:vAlign w:val="center"/>
          </w:tcPr>
          <w:p w14:paraId="60D80BDF">
            <w:pPr>
              <w:jc w:val="center"/>
              <w:rPr>
                <w:sz w:val="21"/>
                <w:szCs w:val="21"/>
                <w:vertAlign w:val="baseline"/>
              </w:rPr>
            </w:pPr>
            <w:r>
              <w:rPr>
                <w:rFonts w:hint="eastAsia"/>
                <w:sz w:val="21"/>
                <w:szCs w:val="21"/>
                <w:vertAlign w:val="baseline"/>
              </w:rPr>
              <w:t>120.33</w:t>
            </w:r>
          </w:p>
        </w:tc>
        <w:tc>
          <w:tcPr>
            <w:tcW w:w="1701" w:type="dxa"/>
            <w:vAlign w:val="center"/>
          </w:tcPr>
          <w:p w14:paraId="1790AA1C">
            <w:pPr>
              <w:jc w:val="center"/>
              <w:rPr>
                <w:sz w:val="21"/>
                <w:szCs w:val="21"/>
                <w:vertAlign w:val="baseline"/>
              </w:rPr>
            </w:pPr>
            <w:r>
              <w:rPr>
                <w:rFonts w:hint="eastAsia"/>
                <w:sz w:val="21"/>
                <w:szCs w:val="21"/>
                <w:vertAlign w:val="baseline"/>
              </w:rPr>
              <w:t>3</w:t>
            </w:r>
          </w:p>
        </w:tc>
      </w:tr>
      <w:tr w14:paraId="3F9C6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0" w:type="auto"/>
            <w:vAlign w:val="center"/>
          </w:tcPr>
          <w:p w14:paraId="5A334BCF">
            <w:pPr>
              <w:jc w:val="center"/>
              <w:rPr>
                <w:rFonts w:hAnsi="宋体"/>
                <w:sz w:val="21"/>
                <w:szCs w:val="21"/>
                <w:vertAlign w:val="baseline"/>
              </w:rPr>
            </w:pPr>
            <w:r>
              <w:rPr>
                <w:rFonts w:hint="eastAsia" w:hAnsi="宋体"/>
                <w:sz w:val="21"/>
                <w:szCs w:val="21"/>
                <w:vertAlign w:val="baseline"/>
              </w:rPr>
              <w:t>14</w:t>
            </w:r>
          </w:p>
        </w:tc>
        <w:tc>
          <w:tcPr>
            <w:tcW w:w="4122" w:type="dxa"/>
            <w:vAlign w:val="center"/>
          </w:tcPr>
          <w:p w14:paraId="3518C096">
            <w:pPr>
              <w:jc w:val="distribute"/>
              <w:rPr>
                <w:rFonts w:hAnsi="宋体"/>
                <w:sz w:val="21"/>
                <w:szCs w:val="21"/>
                <w:vertAlign w:val="baseline"/>
              </w:rPr>
            </w:pPr>
            <w:r>
              <w:rPr>
                <w:rFonts w:hint="eastAsia" w:hAnsi="宋体"/>
                <w:sz w:val="21"/>
                <w:szCs w:val="21"/>
                <w:vertAlign w:val="baseline"/>
              </w:rPr>
              <w:t>定西路</w:t>
            </w:r>
            <w:r>
              <w:rPr>
                <w:rFonts w:hAnsi="宋体"/>
                <w:sz w:val="21"/>
                <w:szCs w:val="21"/>
                <w:vertAlign w:val="baseline"/>
              </w:rPr>
              <w:t>138-1号</w:t>
            </w:r>
            <w:r>
              <w:rPr>
                <w:rFonts w:hint="eastAsia" w:hAnsi="宋体"/>
                <w:sz w:val="21"/>
                <w:szCs w:val="21"/>
                <w:vertAlign w:val="baseline"/>
              </w:rPr>
              <w:t>（原玛雅欣康吉房屋中介）</w:t>
            </w:r>
          </w:p>
        </w:tc>
        <w:tc>
          <w:tcPr>
            <w:tcW w:w="1843" w:type="dxa"/>
            <w:vAlign w:val="center"/>
          </w:tcPr>
          <w:p w14:paraId="659C4091">
            <w:pPr>
              <w:jc w:val="center"/>
              <w:rPr>
                <w:rFonts w:hAnsi="宋体"/>
                <w:sz w:val="21"/>
                <w:szCs w:val="21"/>
                <w:vertAlign w:val="baseline"/>
              </w:rPr>
            </w:pPr>
            <w:r>
              <w:rPr>
                <w:rFonts w:hint="eastAsia" w:hAnsi="宋体"/>
                <w:sz w:val="21"/>
                <w:szCs w:val="21"/>
                <w:vertAlign w:val="baseline"/>
              </w:rPr>
              <w:t>100.03</w:t>
            </w:r>
          </w:p>
        </w:tc>
        <w:tc>
          <w:tcPr>
            <w:tcW w:w="1701" w:type="dxa"/>
          </w:tcPr>
          <w:p w14:paraId="37CB015D">
            <w:pPr>
              <w:jc w:val="center"/>
              <w:rPr>
                <w:rFonts w:hAnsi="宋体"/>
                <w:sz w:val="21"/>
                <w:szCs w:val="21"/>
              </w:rPr>
            </w:pPr>
            <w:r>
              <w:rPr>
                <w:rFonts w:hint="eastAsia" w:hAnsi="宋体"/>
                <w:sz w:val="21"/>
                <w:szCs w:val="21"/>
                <w:vertAlign w:val="baseline"/>
              </w:rPr>
              <w:t>3</w:t>
            </w:r>
          </w:p>
        </w:tc>
      </w:tr>
      <w:tr w14:paraId="13528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0" w:type="auto"/>
            <w:vAlign w:val="center"/>
          </w:tcPr>
          <w:p w14:paraId="4769515E">
            <w:pPr>
              <w:jc w:val="center"/>
              <w:rPr>
                <w:rFonts w:hAnsi="宋体"/>
                <w:sz w:val="21"/>
                <w:szCs w:val="21"/>
                <w:vertAlign w:val="baseline"/>
              </w:rPr>
            </w:pPr>
            <w:r>
              <w:rPr>
                <w:rFonts w:hint="eastAsia" w:hAnsi="宋体"/>
                <w:sz w:val="21"/>
                <w:szCs w:val="21"/>
                <w:vertAlign w:val="baseline"/>
              </w:rPr>
              <w:t>15</w:t>
            </w:r>
          </w:p>
        </w:tc>
        <w:tc>
          <w:tcPr>
            <w:tcW w:w="4122" w:type="dxa"/>
            <w:vAlign w:val="center"/>
          </w:tcPr>
          <w:p w14:paraId="2C93189F">
            <w:pPr>
              <w:jc w:val="left"/>
              <w:rPr>
                <w:rFonts w:hAnsi="宋体"/>
                <w:sz w:val="21"/>
                <w:szCs w:val="21"/>
                <w:vertAlign w:val="baseline"/>
              </w:rPr>
            </w:pPr>
            <w:r>
              <w:rPr>
                <w:rFonts w:hint="eastAsia" w:hAnsi="宋体"/>
                <w:sz w:val="21"/>
                <w:szCs w:val="21"/>
                <w:vertAlign w:val="baseline"/>
              </w:rPr>
              <w:t>定西路</w:t>
            </w:r>
            <w:r>
              <w:rPr>
                <w:rFonts w:hAnsi="宋体"/>
                <w:sz w:val="21"/>
                <w:szCs w:val="21"/>
                <w:vertAlign w:val="baseline"/>
              </w:rPr>
              <w:t>138-2号</w:t>
            </w:r>
            <w:r>
              <w:rPr>
                <w:rFonts w:hint="eastAsia" w:hAnsi="宋体"/>
                <w:sz w:val="21"/>
                <w:szCs w:val="21"/>
                <w:vertAlign w:val="baseline"/>
              </w:rPr>
              <w:t>（原汇鑫源便利店）</w:t>
            </w:r>
          </w:p>
        </w:tc>
        <w:tc>
          <w:tcPr>
            <w:tcW w:w="1843" w:type="dxa"/>
            <w:vAlign w:val="center"/>
          </w:tcPr>
          <w:p w14:paraId="00B36533">
            <w:pPr>
              <w:jc w:val="center"/>
              <w:rPr>
                <w:rFonts w:hAnsi="宋体"/>
                <w:sz w:val="21"/>
                <w:szCs w:val="21"/>
                <w:vertAlign w:val="baseline"/>
              </w:rPr>
            </w:pPr>
            <w:r>
              <w:rPr>
                <w:rFonts w:hint="eastAsia" w:hAnsi="宋体"/>
                <w:sz w:val="21"/>
                <w:szCs w:val="21"/>
                <w:vertAlign w:val="baseline"/>
              </w:rPr>
              <w:t>46.64</w:t>
            </w:r>
          </w:p>
        </w:tc>
        <w:tc>
          <w:tcPr>
            <w:tcW w:w="1701" w:type="dxa"/>
          </w:tcPr>
          <w:p w14:paraId="28886558">
            <w:pPr>
              <w:jc w:val="center"/>
              <w:rPr>
                <w:rFonts w:hAnsi="宋体"/>
                <w:sz w:val="21"/>
                <w:szCs w:val="21"/>
              </w:rPr>
            </w:pPr>
            <w:r>
              <w:rPr>
                <w:rFonts w:hint="eastAsia" w:hAnsi="宋体"/>
                <w:sz w:val="21"/>
                <w:szCs w:val="21"/>
                <w:vertAlign w:val="baseline"/>
              </w:rPr>
              <w:t>3</w:t>
            </w:r>
          </w:p>
        </w:tc>
      </w:tr>
      <w:tr w14:paraId="29315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0" w:type="auto"/>
            <w:tcBorders>
              <w:left w:val="single" w:color="auto" w:sz="4" w:space="0"/>
            </w:tcBorders>
            <w:vAlign w:val="center"/>
          </w:tcPr>
          <w:p w14:paraId="3F80FF56">
            <w:pPr>
              <w:jc w:val="center"/>
              <w:rPr>
                <w:rFonts w:hAnsi="宋体"/>
                <w:sz w:val="21"/>
                <w:szCs w:val="21"/>
                <w:vertAlign w:val="baseline"/>
              </w:rPr>
            </w:pPr>
            <w:r>
              <w:rPr>
                <w:rFonts w:hint="eastAsia" w:hAnsi="宋体"/>
                <w:sz w:val="21"/>
                <w:szCs w:val="21"/>
                <w:vertAlign w:val="baseline"/>
              </w:rPr>
              <w:t>16</w:t>
            </w:r>
          </w:p>
        </w:tc>
        <w:tc>
          <w:tcPr>
            <w:tcW w:w="4122" w:type="dxa"/>
            <w:vAlign w:val="center"/>
          </w:tcPr>
          <w:p w14:paraId="3B4BC4AB">
            <w:pPr>
              <w:jc w:val="left"/>
              <w:rPr>
                <w:rFonts w:hAnsi="宋体"/>
                <w:sz w:val="21"/>
                <w:szCs w:val="21"/>
                <w:vertAlign w:val="baseline"/>
              </w:rPr>
            </w:pPr>
            <w:r>
              <w:rPr>
                <w:rFonts w:hint="eastAsia" w:hAnsi="宋体"/>
                <w:sz w:val="21"/>
                <w:szCs w:val="21"/>
                <w:vertAlign w:val="baseline"/>
              </w:rPr>
              <w:t>定西东路</w:t>
            </w:r>
            <w:r>
              <w:rPr>
                <w:rFonts w:hAnsi="宋体"/>
                <w:sz w:val="21"/>
                <w:szCs w:val="21"/>
                <w:vertAlign w:val="baseline"/>
              </w:rPr>
              <w:t>29-5号</w:t>
            </w:r>
            <w:r>
              <w:rPr>
                <w:rFonts w:hint="eastAsia" w:hAnsi="宋体"/>
                <w:sz w:val="21"/>
                <w:szCs w:val="21"/>
                <w:vertAlign w:val="baseline"/>
              </w:rPr>
              <w:t>（原鑫黄河彩印部）</w:t>
            </w:r>
          </w:p>
        </w:tc>
        <w:tc>
          <w:tcPr>
            <w:tcW w:w="1843" w:type="dxa"/>
            <w:vAlign w:val="center"/>
          </w:tcPr>
          <w:p w14:paraId="10DA7B2E">
            <w:pPr>
              <w:jc w:val="center"/>
              <w:rPr>
                <w:rFonts w:hAnsi="宋体"/>
                <w:sz w:val="21"/>
                <w:szCs w:val="21"/>
                <w:vertAlign w:val="baseline"/>
              </w:rPr>
            </w:pPr>
            <w:r>
              <w:rPr>
                <w:rFonts w:hint="eastAsia" w:hAnsi="宋体"/>
                <w:sz w:val="21"/>
                <w:szCs w:val="21"/>
                <w:vertAlign w:val="baseline"/>
              </w:rPr>
              <w:t>27.43</w:t>
            </w:r>
          </w:p>
        </w:tc>
        <w:tc>
          <w:tcPr>
            <w:tcW w:w="1701" w:type="dxa"/>
          </w:tcPr>
          <w:p w14:paraId="2873261D">
            <w:pPr>
              <w:jc w:val="center"/>
              <w:rPr>
                <w:rFonts w:hAnsi="宋体"/>
                <w:sz w:val="21"/>
                <w:szCs w:val="21"/>
              </w:rPr>
            </w:pPr>
            <w:r>
              <w:rPr>
                <w:rFonts w:hint="eastAsia" w:hAnsi="宋体"/>
                <w:sz w:val="21"/>
                <w:szCs w:val="21"/>
                <w:vertAlign w:val="baseline"/>
              </w:rPr>
              <w:t>3</w:t>
            </w:r>
          </w:p>
        </w:tc>
      </w:tr>
      <w:tr w14:paraId="744C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tcBorders>
              <w:left w:val="single" w:color="auto" w:sz="4" w:space="0"/>
            </w:tcBorders>
            <w:vAlign w:val="center"/>
          </w:tcPr>
          <w:p w14:paraId="46DA1903">
            <w:pPr>
              <w:jc w:val="center"/>
              <w:rPr>
                <w:rFonts w:hAnsi="宋体"/>
                <w:sz w:val="21"/>
                <w:szCs w:val="21"/>
                <w:vertAlign w:val="baseline"/>
              </w:rPr>
            </w:pPr>
            <w:r>
              <w:rPr>
                <w:rFonts w:hint="eastAsia" w:hAnsi="宋体"/>
                <w:sz w:val="21"/>
                <w:szCs w:val="21"/>
                <w:vertAlign w:val="baseline"/>
              </w:rPr>
              <w:t>17</w:t>
            </w:r>
          </w:p>
        </w:tc>
        <w:tc>
          <w:tcPr>
            <w:tcW w:w="4122" w:type="dxa"/>
            <w:vAlign w:val="center"/>
          </w:tcPr>
          <w:p w14:paraId="4A26D805">
            <w:pPr>
              <w:jc w:val="left"/>
              <w:rPr>
                <w:rFonts w:hAnsi="宋体"/>
                <w:sz w:val="21"/>
                <w:szCs w:val="21"/>
                <w:vertAlign w:val="baseline"/>
              </w:rPr>
            </w:pPr>
            <w:r>
              <w:rPr>
                <w:rFonts w:hint="eastAsia" w:hAnsi="宋体"/>
                <w:sz w:val="21"/>
                <w:szCs w:val="21"/>
                <w:vertAlign w:val="baseline"/>
              </w:rPr>
              <w:t>定西东路31号（原为康诊所）</w:t>
            </w:r>
          </w:p>
        </w:tc>
        <w:tc>
          <w:tcPr>
            <w:tcW w:w="1843" w:type="dxa"/>
            <w:vAlign w:val="center"/>
          </w:tcPr>
          <w:p w14:paraId="42FE3803">
            <w:pPr>
              <w:jc w:val="center"/>
              <w:rPr>
                <w:rFonts w:hAnsi="宋体"/>
                <w:sz w:val="21"/>
                <w:szCs w:val="21"/>
                <w:vertAlign w:val="baseline"/>
              </w:rPr>
            </w:pPr>
            <w:r>
              <w:rPr>
                <w:rFonts w:hint="eastAsia" w:hAnsi="宋体"/>
                <w:sz w:val="21"/>
                <w:szCs w:val="21"/>
                <w:vertAlign w:val="baseline"/>
              </w:rPr>
              <w:t>48.99</w:t>
            </w:r>
          </w:p>
        </w:tc>
        <w:tc>
          <w:tcPr>
            <w:tcW w:w="1701" w:type="dxa"/>
          </w:tcPr>
          <w:p w14:paraId="7E7BEB18">
            <w:pPr>
              <w:jc w:val="center"/>
              <w:rPr>
                <w:rFonts w:hAnsi="宋体"/>
                <w:sz w:val="21"/>
                <w:szCs w:val="21"/>
                <w:vertAlign w:val="baseline"/>
              </w:rPr>
            </w:pPr>
            <w:r>
              <w:rPr>
                <w:rFonts w:hint="eastAsia" w:hAnsi="宋体"/>
                <w:sz w:val="21"/>
                <w:szCs w:val="21"/>
                <w:vertAlign w:val="baseline"/>
              </w:rPr>
              <w:t>3</w:t>
            </w:r>
          </w:p>
        </w:tc>
      </w:tr>
      <w:tr w14:paraId="1424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0" w:type="auto"/>
            <w:tcBorders>
              <w:left w:val="single" w:color="auto" w:sz="4" w:space="0"/>
            </w:tcBorders>
            <w:vAlign w:val="center"/>
          </w:tcPr>
          <w:p w14:paraId="603F459F">
            <w:pPr>
              <w:jc w:val="center"/>
              <w:rPr>
                <w:rFonts w:hAnsi="宋体"/>
                <w:sz w:val="21"/>
                <w:szCs w:val="21"/>
                <w:vertAlign w:val="baseline"/>
              </w:rPr>
            </w:pPr>
            <w:r>
              <w:rPr>
                <w:rFonts w:hint="eastAsia" w:hAnsi="宋体"/>
                <w:sz w:val="21"/>
                <w:szCs w:val="21"/>
                <w:vertAlign w:val="baseline"/>
              </w:rPr>
              <w:t>18</w:t>
            </w:r>
          </w:p>
        </w:tc>
        <w:tc>
          <w:tcPr>
            <w:tcW w:w="4122" w:type="dxa"/>
            <w:vAlign w:val="center"/>
          </w:tcPr>
          <w:p w14:paraId="14DB855A">
            <w:pPr>
              <w:jc w:val="left"/>
              <w:rPr>
                <w:rFonts w:hAnsi="宋体"/>
                <w:sz w:val="21"/>
                <w:szCs w:val="21"/>
                <w:vertAlign w:val="baseline"/>
              </w:rPr>
            </w:pPr>
            <w:r>
              <w:rPr>
                <w:rFonts w:hint="eastAsia" w:hAnsi="宋体"/>
                <w:sz w:val="21"/>
                <w:szCs w:val="21"/>
                <w:vertAlign w:val="baseline"/>
              </w:rPr>
              <w:t>定西东路</w:t>
            </w:r>
            <w:r>
              <w:rPr>
                <w:rFonts w:hAnsi="宋体"/>
                <w:sz w:val="21"/>
                <w:szCs w:val="21"/>
                <w:vertAlign w:val="baseline"/>
              </w:rPr>
              <w:t>29-2号</w:t>
            </w:r>
            <w:r>
              <w:rPr>
                <w:rFonts w:hint="eastAsia" w:hAnsi="宋体"/>
                <w:sz w:val="21"/>
                <w:szCs w:val="21"/>
                <w:vertAlign w:val="baseline"/>
              </w:rPr>
              <w:t>（原弘医堂中医诊所）</w:t>
            </w:r>
          </w:p>
        </w:tc>
        <w:tc>
          <w:tcPr>
            <w:tcW w:w="1843" w:type="dxa"/>
            <w:vAlign w:val="center"/>
          </w:tcPr>
          <w:p w14:paraId="5F6F948D">
            <w:pPr>
              <w:jc w:val="center"/>
              <w:rPr>
                <w:rFonts w:hAnsi="宋体"/>
                <w:sz w:val="21"/>
                <w:szCs w:val="21"/>
                <w:vertAlign w:val="baseline"/>
              </w:rPr>
            </w:pPr>
            <w:r>
              <w:rPr>
                <w:rFonts w:hint="eastAsia" w:hAnsi="宋体"/>
                <w:sz w:val="21"/>
                <w:szCs w:val="21"/>
                <w:vertAlign w:val="baseline"/>
              </w:rPr>
              <w:t>24.49</w:t>
            </w:r>
          </w:p>
        </w:tc>
        <w:tc>
          <w:tcPr>
            <w:tcW w:w="1701" w:type="dxa"/>
          </w:tcPr>
          <w:p w14:paraId="1563C3CE">
            <w:pPr>
              <w:jc w:val="center"/>
              <w:rPr>
                <w:rFonts w:hAnsi="宋体"/>
                <w:sz w:val="21"/>
                <w:szCs w:val="21"/>
                <w:vertAlign w:val="baseline"/>
              </w:rPr>
            </w:pPr>
            <w:r>
              <w:rPr>
                <w:rFonts w:hint="eastAsia" w:hAnsi="宋体"/>
                <w:sz w:val="21"/>
                <w:szCs w:val="21"/>
                <w:vertAlign w:val="baseline"/>
              </w:rPr>
              <w:t>3</w:t>
            </w:r>
          </w:p>
        </w:tc>
      </w:tr>
      <w:tr w14:paraId="7D975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0" w:type="auto"/>
            <w:tcBorders>
              <w:left w:val="single" w:color="auto" w:sz="4" w:space="0"/>
            </w:tcBorders>
            <w:vAlign w:val="center"/>
          </w:tcPr>
          <w:p w14:paraId="506BB092">
            <w:pPr>
              <w:jc w:val="center"/>
              <w:rPr>
                <w:rFonts w:hAnsi="宋体"/>
                <w:sz w:val="21"/>
                <w:szCs w:val="21"/>
                <w:vertAlign w:val="baseline"/>
              </w:rPr>
            </w:pPr>
            <w:r>
              <w:rPr>
                <w:rFonts w:hint="eastAsia" w:hAnsi="宋体"/>
                <w:sz w:val="21"/>
                <w:szCs w:val="21"/>
                <w:vertAlign w:val="baseline"/>
              </w:rPr>
              <w:t>19</w:t>
            </w:r>
          </w:p>
        </w:tc>
        <w:tc>
          <w:tcPr>
            <w:tcW w:w="4122" w:type="dxa"/>
            <w:vAlign w:val="center"/>
          </w:tcPr>
          <w:p w14:paraId="5A729B95">
            <w:pPr>
              <w:jc w:val="left"/>
              <w:rPr>
                <w:rFonts w:hAnsi="宋体"/>
                <w:sz w:val="21"/>
                <w:szCs w:val="21"/>
                <w:vertAlign w:val="baseline"/>
              </w:rPr>
            </w:pPr>
            <w:r>
              <w:rPr>
                <w:rFonts w:hint="eastAsia" w:hAnsi="宋体"/>
                <w:sz w:val="21"/>
                <w:szCs w:val="21"/>
                <w:vertAlign w:val="baseline"/>
              </w:rPr>
              <w:t>定西东路</w:t>
            </w:r>
            <w:r>
              <w:rPr>
                <w:rFonts w:hAnsi="宋体"/>
                <w:sz w:val="21"/>
                <w:szCs w:val="21"/>
                <w:vertAlign w:val="baseline"/>
              </w:rPr>
              <w:t>29-1号</w:t>
            </w:r>
            <w:r>
              <w:rPr>
                <w:rFonts w:hint="eastAsia" w:hAnsi="宋体"/>
                <w:sz w:val="21"/>
                <w:szCs w:val="21"/>
                <w:vertAlign w:val="baseline"/>
              </w:rPr>
              <w:t>（原郑俊朋针灸诊所）</w:t>
            </w:r>
          </w:p>
        </w:tc>
        <w:tc>
          <w:tcPr>
            <w:tcW w:w="1843" w:type="dxa"/>
            <w:vAlign w:val="center"/>
          </w:tcPr>
          <w:p w14:paraId="74CC7E66">
            <w:pPr>
              <w:jc w:val="center"/>
              <w:rPr>
                <w:rFonts w:hAnsi="宋体"/>
                <w:sz w:val="21"/>
                <w:szCs w:val="21"/>
                <w:vertAlign w:val="baseline"/>
              </w:rPr>
            </w:pPr>
            <w:r>
              <w:rPr>
                <w:rFonts w:hint="eastAsia" w:hAnsi="宋体"/>
                <w:sz w:val="21"/>
                <w:szCs w:val="21"/>
                <w:vertAlign w:val="baseline"/>
              </w:rPr>
              <w:t>48.76</w:t>
            </w:r>
          </w:p>
        </w:tc>
        <w:tc>
          <w:tcPr>
            <w:tcW w:w="1701" w:type="dxa"/>
          </w:tcPr>
          <w:p w14:paraId="59693314">
            <w:pPr>
              <w:jc w:val="center"/>
              <w:rPr>
                <w:rFonts w:hAnsi="宋体"/>
                <w:sz w:val="21"/>
                <w:szCs w:val="21"/>
                <w:vertAlign w:val="baseline"/>
              </w:rPr>
            </w:pPr>
            <w:r>
              <w:rPr>
                <w:rFonts w:hint="eastAsia" w:hAnsi="宋体"/>
                <w:sz w:val="21"/>
                <w:szCs w:val="21"/>
                <w:vertAlign w:val="baseline"/>
              </w:rPr>
              <w:t>3</w:t>
            </w:r>
          </w:p>
        </w:tc>
      </w:tr>
      <w:tr w14:paraId="05277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0" w:type="auto"/>
            <w:tcBorders>
              <w:left w:val="single" w:color="auto" w:sz="4" w:space="0"/>
            </w:tcBorders>
            <w:vAlign w:val="center"/>
          </w:tcPr>
          <w:p w14:paraId="58DC540E">
            <w:pPr>
              <w:jc w:val="center"/>
              <w:rPr>
                <w:rFonts w:hAnsi="宋体"/>
                <w:sz w:val="21"/>
                <w:szCs w:val="21"/>
                <w:vertAlign w:val="baseline"/>
              </w:rPr>
            </w:pPr>
            <w:r>
              <w:rPr>
                <w:rFonts w:hint="eastAsia" w:hAnsi="宋体"/>
                <w:sz w:val="21"/>
                <w:szCs w:val="21"/>
                <w:vertAlign w:val="baseline"/>
              </w:rPr>
              <w:t>20</w:t>
            </w:r>
          </w:p>
        </w:tc>
        <w:tc>
          <w:tcPr>
            <w:tcW w:w="4122" w:type="dxa"/>
            <w:vAlign w:val="center"/>
          </w:tcPr>
          <w:p w14:paraId="7BF7A91E">
            <w:pPr>
              <w:jc w:val="left"/>
              <w:rPr>
                <w:rFonts w:hAnsi="宋体"/>
                <w:sz w:val="21"/>
                <w:szCs w:val="21"/>
                <w:vertAlign w:val="baseline"/>
              </w:rPr>
            </w:pPr>
            <w:r>
              <w:rPr>
                <w:rFonts w:hint="eastAsia" w:hAnsi="宋体"/>
                <w:sz w:val="21"/>
                <w:szCs w:val="21"/>
                <w:vertAlign w:val="baseline"/>
              </w:rPr>
              <w:t>定西东路</w:t>
            </w:r>
            <w:r>
              <w:rPr>
                <w:rFonts w:hAnsi="宋体"/>
                <w:sz w:val="21"/>
                <w:szCs w:val="21"/>
                <w:vertAlign w:val="baseline"/>
              </w:rPr>
              <w:t>29-1号</w:t>
            </w:r>
            <w:r>
              <w:rPr>
                <w:rFonts w:hint="eastAsia" w:hAnsi="宋体"/>
                <w:sz w:val="21"/>
                <w:szCs w:val="21"/>
                <w:vertAlign w:val="baseline"/>
              </w:rPr>
              <w:t>（原图文快印）</w:t>
            </w:r>
          </w:p>
        </w:tc>
        <w:tc>
          <w:tcPr>
            <w:tcW w:w="1843" w:type="dxa"/>
            <w:vAlign w:val="center"/>
          </w:tcPr>
          <w:p w14:paraId="547A24ED">
            <w:pPr>
              <w:jc w:val="center"/>
              <w:rPr>
                <w:rFonts w:hAnsi="宋体"/>
                <w:sz w:val="21"/>
                <w:szCs w:val="21"/>
                <w:vertAlign w:val="baseline"/>
              </w:rPr>
            </w:pPr>
            <w:r>
              <w:rPr>
                <w:rFonts w:hint="eastAsia" w:hAnsi="宋体"/>
                <w:sz w:val="21"/>
                <w:szCs w:val="21"/>
                <w:vertAlign w:val="baseline"/>
              </w:rPr>
              <w:t>36.07</w:t>
            </w:r>
          </w:p>
        </w:tc>
        <w:tc>
          <w:tcPr>
            <w:tcW w:w="1701" w:type="dxa"/>
          </w:tcPr>
          <w:p w14:paraId="2CEA30ED">
            <w:pPr>
              <w:jc w:val="center"/>
              <w:rPr>
                <w:rFonts w:hAnsi="宋体"/>
                <w:sz w:val="21"/>
                <w:szCs w:val="21"/>
                <w:vertAlign w:val="baseline"/>
              </w:rPr>
            </w:pPr>
            <w:r>
              <w:rPr>
                <w:rFonts w:hint="eastAsia" w:hAnsi="宋体"/>
                <w:sz w:val="21"/>
                <w:szCs w:val="21"/>
                <w:vertAlign w:val="baseline"/>
              </w:rPr>
              <w:t>3</w:t>
            </w:r>
          </w:p>
        </w:tc>
      </w:tr>
      <w:tr w14:paraId="4284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0" w:type="auto"/>
            <w:tcBorders>
              <w:left w:val="single" w:color="auto" w:sz="4" w:space="0"/>
            </w:tcBorders>
            <w:vAlign w:val="center"/>
          </w:tcPr>
          <w:p w14:paraId="3A00919F">
            <w:pPr>
              <w:jc w:val="center"/>
              <w:rPr>
                <w:rFonts w:hAnsi="宋体"/>
                <w:sz w:val="21"/>
                <w:szCs w:val="21"/>
                <w:vertAlign w:val="baseline"/>
              </w:rPr>
            </w:pPr>
            <w:r>
              <w:rPr>
                <w:rFonts w:hint="eastAsia" w:hAnsi="宋体"/>
                <w:sz w:val="21"/>
                <w:szCs w:val="21"/>
                <w:vertAlign w:val="baseline"/>
              </w:rPr>
              <w:t>21</w:t>
            </w:r>
          </w:p>
        </w:tc>
        <w:tc>
          <w:tcPr>
            <w:tcW w:w="4122" w:type="dxa"/>
            <w:vAlign w:val="center"/>
          </w:tcPr>
          <w:p w14:paraId="31F666E0">
            <w:pPr>
              <w:jc w:val="left"/>
              <w:rPr>
                <w:rFonts w:hAnsi="宋体"/>
                <w:sz w:val="21"/>
                <w:szCs w:val="21"/>
                <w:vertAlign w:val="baseline"/>
              </w:rPr>
            </w:pPr>
            <w:r>
              <w:rPr>
                <w:rFonts w:hint="eastAsia" w:hAnsi="宋体"/>
                <w:sz w:val="21"/>
                <w:szCs w:val="21"/>
                <w:vertAlign w:val="baseline"/>
              </w:rPr>
              <w:t>定西东路</w:t>
            </w:r>
            <w:r>
              <w:rPr>
                <w:rFonts w:hAnsi="宋体"/>
                <w:sz w:val="21"/>
                <w:szCs w:val="21"/>
                <w:vertAlign w:val="baseline"/>
              </w:rPr>
              <w:t>29-1号</w:t>
            </w:r>
            <w:r>
              <w:rPr>
                <w:rFonts w:hint="eastAsia" w:hAnsi="宋体"/>
                <w:sz w:val="21"/>
                <w:szCs w:val="21"/>
                <w:vertAlign w:val="baseline"/>
              </w:rPr>
              <w:t>（原脊柱梳理）</w:t>
            </w:r>
          </w:p>
        </w:tc>
        <w:tc>
          <w:tcPr>
            <w:tcW w:w="1843" w:type="dxa"/>
            <w:vAlign w:val="center"/>
          </w:tcPr>
          <w:p w14:paraId="29D925FB">
            <w:pPr>
              <w:jc w:val="center"/>
              <w:rPr>
                <w:rFonts w:hAnsi="宋体"/>
                <w:sz w:val="21"/>
                <w:szCs w:val="21"/>
                <w:vertAlign w:val="baseline"/>
              </w:rPr>
            </w:pPr>
            <w:r>
              <w:rPr>
                <w:rFonts w:hint="eastAsia" w:hAnsi="宋体"/>
                <w:sz w:val="21"/>
                <w:szCs w:val="21"/>
                <w:vertAlign w:val="baseline"/>
              </w:rPr>
              <w:t>34.82</w:t>
            </w:r>
          </w:p>
        </w:tc>
        <w:tc>
          <w:tcPr>
            <w:tcW w:w="1701" w:type="dxa"/>
          </w:tcPr>
          <w:p w14:paraId="3ED82828">
            <w:pPr>
              <w:jc w:val="center"/>
              <w:rPr>
                <w:rFonts w:hAnsi="宋体"/>
                <w:sz w:val="21"/>
                <w:szCs w:val="21"/>
                <w:vertAlign w:val="baseline"/>
              </w:rPr>
            </w:pPr>
            <w:r>
              <w:rPr>
                <w:rFonts w:hint="eastAsia" w:hAnsi="宋体"/>
                <w:sz w:val="21"/>
                <w:szCs w:val="21"/>
                <w:vertAlign w:val="baseline"/>
              </w:rPr>
              <w:t>3</w:t>
            </w:r>
          </w:p>
        </w:tc>
      </w:tr>
      <w:tr w14:paraId="7E76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0" w:type="auto"/>
            <w:tcBorders>
              <w:left w:val="single" w:color="auto" w:sz="4" w:space="0"/>
            </w:tcBorders>
            <w:vAlign w:val="center"/>
          </w:tcPr>
          <w:p w14:paraId="2D6DE0B8">
            <w:pPr>
              <w:jc w:val="center"/>
              <w:rPr>
                <w:rFonts w:hAnsi="宋体"/>
                <w:sz w:val="21"/>
                <w:szCs w:val="21"/>
                <w:vertAlign w:val="baseline"/>
              </w:rPr>
            </w:pPr>
            <w:r>
              <w:rPr>
                <w:rFonts w:hint="eastAsia" w:hAnsi="宋体"/>
                <w:sz w:val="21"/>
                <w:szCs w:val="21"/>
                <w:vertAlign w:val="baseline"/>
              </w:rPr>
              <w:t>22</w:t>
            </w:r>
          </w:p>
        </w:tc>
        <w:tc>
          <w:tcPr>
            <w:tcW w:w="4122" w:type="dxa"/>
            <w:vAlign w:val="center"/>
          </w:tcPr>
          <w:p w14:paraId="4FCEC1A6">
            <w:pPr>
              <w:jc w:val="left"/>
              <w:rPr>
                <w:rFonts w:hAnsi="宋体"/>
                <w:sz w:val="21"/>
                <w:szCs w:val="21"/>
                <w:vertAlign w:val="baseline"/>
              </w:rPr>
            </w:pPr>
            <w:r>
              <w:rPr>
                <w:rFonts w:hint="eastAsia" w:hAnsi="宋体"/>
                <w:sz w:val="21"/>
                <w:szCs w:val="21"/>
                <w:vertAlign w:val="baseline"/>
              </w:rPr>
              <w:t>定西东路</w:t>
            </w:r>
            <w:r>
              <w:rPr>
                <w:rFonts w:hAnsi="宋体"/>
                <w:sz w:val="21"/>
                <w:szCs w:val="21"/>
                <w:vertAlign w:val="baseline"/>
              </w:rPr>
              <w:t>29-1号</w:t>
            </w:r>
            <w:r>
              <w:rPr>
                <w:rFonts w:hint="eastAsia" w:hAnsi="宋体"/>
                <w:sz w:val="21"/>
                <w:szCs w:val="21"/>
                <w:vertAlign w:val="baseline"/>
              </w:rPr>
              <w:t>（原尤萨洗衣）</w:t>
            </w:r>
          </w:p>
        </w:tc>
        <w:tc>
          <w:tcPr>
            <w:tcW w:w="1843" w:type="dxa"/>
            <w:vAlign w:val="center"/>
          </w:tcPr>
          <w:p w14:paraId="78083201">
            <w:pPr>
              <w:jc w:val="center"/>
              <w:rPr>
                <w:rFonts w:hAnsi="宋体"/>
                <w:sz w:val="21"/>
                <w:szCs w:val="21"/>
                <w:vertAlign w:val="baseline"/>
              </w:rPr>
            </w:pPr>
            <w:r>
              <w:rPr>
                <w:rFonts w:hint="eastAsia" w:hAnsi="宋体"/>
                <w:sz w:val="21"/>
                <w:szCs w:val="21"/>
                <w:vertAlign w:val="baseline"/>
              </w:rPr>
              <w:t>35.07</w:t>
            </w:r>
          </w:p>
        </w:tc>
        <w:tc>
          <w:tcPr>
            <w:tcW w:w="1701" w:type="dxa"/>
          </w:tcPr>
          <w:p w14:paraId="1649436A">
            <w:pPr>
              <w:jc w:val="center"/>
              <w:rPr>
                <w:rFonts w:hAnsi="宋体"/>
                <w:sz w:val="21"/>
                <w:szCs w:val="21"/>
                <w:vertAlign w:val="baseline"/>
              </w:rPr>
            </w:pPr>
            <w:r>
              <w:rPr>
                <w:rFonts w:hint="eastAsia" w:hAnsi="宋体"/>
                <w:sz w:val="21"/>
                <w:szCs w:val="21"/>
                <w:vertAlign w:val="baseline"/>
              </w:rPr>
              <w:t>3</w:t>
            </w:r>
          </w:p>
        </w:tc>
      </w:tr>
      <w:tr w14:paraId="3D47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0" w:type="auto"/>
            <w:tcBorders>
              <w:left w:val="single" w:color="auto" w:sz="4" w:space="0"/>
            </w:tcBorders>
            <w:vAlign w:val="center"/>
          </w:tcPr>
          <w:p w14:paraId="4858D332">
            <w:pPr>
              <w:jc w:val="center"/>
              <w:rPr>
                <w:rFonts w:hAnsi="宋体"/>
                <w:sz w:val="21"/>
                <w:szCs w:val="21"/>
                <w:vertAlign w:val="baseline"/>
              </w:rPr>
            </w:pPr>
            <w:r>
              <w:rPr>
                <w:rFonts w:hint="eastAsia" w:hAnsi="宋体"/>
                <w:sz w:val="21"/>
                <w:szCs w:val="21"/>
                <w:vertAlign w:val="baseline"/>
              </w:rPr>
              <w:t>23</w:t>
            </w:r>
          </w:p>
        </w:tc>
        <w:tc>
          <w:tcPr>
            <w:tcW w:w="4122" w:type="dxa"/>
            <w:vAlign w:val="center"/>
          </w:tcPr>
          <w:p w14:paraId="60050F25">
            <w:pPr>
              <w:jc w:val="left"/>
              <w:rPr>
                <w:rFonts w:hAnsi="宋体"/>
                <w:sz w:val="21"/>
                <w:szCs w:val="21"/>
                <w:vertAlign w:val="baseline"/>
              </w:rPr>
            </w:pPr>
            <w:r>
              <w:rPr>
                <w:rFonts w:hint="eastAsia" w:hAnsi="宋体"/>
                <w:sz w:val="21"/>
                <w:szCs w:val="21"/>
                <w:vertAlign w:val="baseline"/>
              </w:rPr>
              <w:t>定西路</w:t>
            </w:r>
            <w:r>
              <w:rPr>
                <w:rFonts w:hAnsi="宋体"/>
                <w:sz w:val="21"/>
                <w:szCs w:val="21"/>
                <w:vertAlign w:val="baseline"/>
              </w:rPr>
              <w:t>29号临街小</w:t>
            </w:r>
            <w:r>
              <w:rPr>
                <w:rFonts w:hint="eastAsia" w:hAnsi="宋体"/>
                <w:sz w:val="21"/>
                <w:szCs w:val="21"/>
                <w:vertAlign w:val="baseline"/>
              </w:rPr>
              <w:t>2</w:t>
            </w:r>
            <w:r>
              <w:rPr>
                <w:rFonts w:hAnsi="宋体"/>
                <w:sz w:val="21"/>
                <w:szCs w:val="21"/>
                <w:vertAlign w:val="baseline"/>
              </w:rPr>
              <w:t>楼</w:t>
            </w:r>
            <w:r>
              <w:rPr>
                <w:rFonts w:hint="eastAsia" w:hAnsi="宋体"/>
                <w:sz w:val="21"/>
                <w:szCs w:val="21"/>
                <w:vertAlign w:val="baseline"/>
              </w:rPr>
              <w:t>2</w:t>
            </w:r>
            <w:r>
              <w:rPr>
                <w:rFonts w:hAnsi="宋体"/>
                <w:sz w:val="21"/>
                <w:szCs w:val="21"/>
                <w:vertAlign w:val="baseline"/>
              </w:rPr>
              <w:t>层</w:t>
            </w:r>
            <w:r>
              <w:rPr>
                <w:rFonts w:hint="eastAsia" w:hAnsi="宋体"/>
                <w:sz w:val="21"/>
                <w:szCs w:val="21"/>
                <w:vertAlign w:val="baseline"/>
              </w:rPr>
              <w:t>（原源创时代）</w:t>
            </w:r>
          </w:p>
        </w:tc>
        <w:tc>
          <w:tcPr>
            <w:tcW w:w="1843" w:type="dxa"/>
            <w:vAlign w:val="center"/>
          </w:tcPr>
          <w:p w14:paraId="5BE9F642">
            <w:pPr>
              <w:jc w:val="center"/>
              <w:rPr>
                <w:rFonts w:hAnsi="宋体"/>
                <w:color w:val="000000" w:themeColor="text1"/>
                <w:sz w:val="21"/>
                <w:szCs w:val="21"/>
                <w:vertAlign w:val="baseline"/>
                <w14:textFill>
                  <w14:solidFill>
                    <w14:schemeClr w14:val="tx1"/>
                  </w14:solidFill>
                </w14:textFill>
              </w:rPr>
            </w:pPr>
            <w:r>
              <w:rPr>
                <w:rFonts w:hint="eastAsia" w:hAnsi="宋体"/>
                <w:color w:val="000000" w:themeColor="text1"/>
                <w:sz w:val="21"/>
                <w:szCs w:val="21"/>
                <w:vertAlign w:val="baseline"/>
                <w14:textFill>
                  <w14:solidFill>
                    <w14:schemeClr w14:val="tx1"/>
                  </w14:solidFill>
                </w14:textFill>
              </w:rPr>
              <w:t>337.96</w:t>
            </w:r>
          </w:p>
        </w:tc>
        <w:tc>
          <w:tcPr>
            <w:tcW w:w="1701" w:type="dxa"/>
          </w:tcPr>
          <w:p w14:paraId="5B80B3B7">
            <w:pPr>
              <w:jc w:val="center"/>
              <w:rPr>
                <w:rFonts w:hAnsi="宋体"/>
                <w:sz w:val="21"/>
                <w:szCs w:val="21"/>
                <w:vertAlign w:val="baseline"/>
              </w:rPr>
            </w:pPr>
            <w:r>
              <w:rPr>
                <w:rFonts w:hint="eastAsia" w:hAnsi="宋体"/>
                <w:sz w:val="21"/>
                <w:szCs w:val="21"/>
                <w:vertAlign w:val="baseline"/>
              </w:rPr>
              <w:t>3</w:t>
            </w:r>
          </w:p>
        </w:tc>
      </w:tr>
      <w:tr w14:paraId="074C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0" w:type="auto"/>
            <w:tcBorders>
              <w:left w:val="single" w:color="auto" w:sz="4" w:space="0"/>
            </w:tcBorders>
            <w:vAlign w:val="center"/>
          </w:tcPr>
          <w:p w14:paraId="75470260">
            <w:pPr>
              <w:jc w:val="center"/>
              <w:rPr>
                <w:rFonts w:hAnsi="宋体"/>
                <w:sz w:val="21"/>
                <w:szCs w:val="21"/>
                <w:vertAlign w:val="baseline"/>
              </w:rPr>
            </w:pPr>
            <w:r>
              <w:rPr>
                <w:rFonts w:hint="eastAsia" w:hAnsi="宋体"/>
                <w:sz w:val="21"/>
                <w:szCs w:val="21"/>
                <w:vertAlign w:val="baseline"/>
              </w:rPr>
              <w:t>24</w:t>
            </w:r>
          </w:p>
        </w:tc>
        <w:tc>
          <w:tcPr>
            <w:tcW w:w="4122" w:type="dxa"/>
            <w:vAlign w:val="center"/>
          </w:tcPr>
          <w:p w14:paraId="4C060234">
            <w:pPr>
              <w:jc w:val="left"/>
              <w:rPr>
                <w:rFonts w:hAnsi="宋体"/>
                <w:sz w:val="21"/>
                <w:szCs w:val="21"/>
                <w:vertAlign w:val="baseline"/>
              </w:rPr>
            </w:pPr>
            <w:r>
              <w:rPr>
                <w:rFonts w:hint="eastAsia" w:hAnsi="宋体"/>
                <w:sz w:val="21"/>
                <w:szCs w:val="21"/>
                <w:vertAlign w:val="baseline"/>
              </w:rPr>
              <w:t>定西路</w:t>
            </w:r>
            <w:r>
              <w:rPr>
                <w:rFonts w:hAnsi="宋体"/>
                <w:sz w:val="21"/>
                <w:szCs w:val="21"/>
                <w:vertAlign w:val="baseline"/>
              </w:rPr>
              <w:t>28号</w:t>
            </w:r>
            <w:r>
              <w:rPr>
                <w:rFonts w:hint="eastAsia" w:hAnsi="宋体"/>
                <w:sz w:val="21"/>
                <w:szCs w:val="21"/>
                <w:vertAlign w:val="baseline"/>
              </w:rPr>
              <w:t>（原新继发百货超市）</w:t>
            </w:r>
          </w:p>
        </w:tc>
        <w:tc>
          <w:tcPr>
            <w:tcW w:w="1843" w:type="dxa"/>
            <w:vAlign w:val="center"/>
          </w:tcPr>
          <w:p w14:paraId="52E79DDC">
            <w:pPr>
              <w:jc w:val="center"/>
              <w:rPr>
                <w:rFonts w:hAnsi="宋体"/>
                <w:sz w:val="21"/>
                <w:szCs w:val="21"/>
                <w:vertAlign w:val="baseline"/>
              </w:rPr>
            </w:pPr>
            <w:r>
              <w:rPr>
                <w:rFonts w:hint="eastAsia" w:hAnsi="宋体"/>
                <w:sz w:val="21"/>
                <w:szCs w:val="21"/>
                <w:vertAlign w:val="baseline"/>
              </w:rPr>
              <w:t>123.1</w:t>
            </w:r>
          </w:p>
        </w:tc>
        <w:tc>
          <w:tcPr>
            <w:tcW w:w="1701" w:type="dxa"/>
          </w:tcPr>
          <w:p w14:paraId="5F4777AD">
            <w:pPr>
              <w:jc w:val="center"/>
              <w:rPr>
                <w:rFonts w:hAnsi="宋体"/>
                <w:sz w:val="21"/>
                <w:szCs w:val="21"/>
                <w:vertAlign w:val="baseline"/>
              </w:rPr>
            </w:pPr>
            <w:r>
              <w:rPr>
                <w:rFonts w:hint="eastAsia" w:hAnsi="宋体"/>
                <w:sz w:val="21"/>
                <w:szCs w:val="21"/>
                <w:vertAlign w:val="baseline"/>
              </w:rPr>
              <w:t>3</w:t>
            </w:r>
          </w:p>
        </w:tc>
      </w:tr>
      <w:tr w14:paraId="7A584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0" w:type="auto"/>
            <w:tcBorders>
              <w:left w:val="single" w:color="auto" w:sz="4" w:space="0"/>
            </w:tcBorders>
            <w:vAlign w:val="center"/>
          </w:tcPr>
          <w:p w14:paraId="5B320AC8">
            <w:pPr>
              <w:jc w:val="center"/>
              <w:rPr>
                <w:rFonts w:hAnsi="宋体"/>
                <w:sz w:val="21"/>
                <w:szCs w:val="21"/>
                <w:vertAlign w:val="baseline"/>
              </w:rPr>
            </w:pPr>
            <w:r>
              <w:rPr>
                <w:rFonts w:hint="eastAsia" w:hAnsi="宋体"/>
                <w:sz w:val="21"/>
                <w:szCs w:val="21"/>
                <w:vertAlign w:val="baseline"/>
              </w:rPr>
              <w:t>25</w:t>
            </w:r>
          </w:p>
        </w:tc>
        <w:tc>
          <w:tcPr>
            <w:tcW w:w="4122" w:type="dxa"/>
            <w:vAlign w:val="center"/>
          </w:tcPr>
          <w:p w14:paraId="3C12EAB6">
            <w:pPr>
              <w:jc w:val="left"/>
              <w:rPr>
                <w:rFonts w:hAnsi="宋体"/>
                <w:sz w:val="21"/>
                <w:szCs w:val="21"/>
                <w:vertAlign w:val="baseline"/>
              </w:rPr>
            </w:pPr>
            <w:r>
              <w:rPr>
                <w:rFonts w:hint="eastAsia" w:hAnsi="宋体"/>
                <w:sz w:val="21"/>
                <w:szCs w:val="21"/>
                <w:vertAlign w:val="baseline"/>
              </w:rPr>
              <w:t>定西路1</w:t>
            </w:r>
            <w:r>
              <w:rPr>
                <w:rFonts w:hAnsi="宋体"/>
                <w:sz w:val="21"/>
                <w:szCs w:val="21"/>
                <w:vertAlign w:val="baseline"/>
              </w:rPr>
              <w:t>28号</w:t>
            </w:r>
            <w:r>
              <w:rPr>
                <w:rFonts w:hint="eastAsia" w:hAnsi="宋体"/>
                <w:sz w:val="21"/>
                <w:szCs w:val="21"/>
                <w:vertAlign w:val="baseline"/>
              </w:rPr>
              <w:t>（原鑫源酒馆）</w:t>
            </w:r>
          </w:p>
        </w:tc>
        <w:tc>
          <w:tcPr>
            <w:tcW w:w="1843" w:type="dxa"/>
            <w:vAlign w:val="center"/>
          </w:tcPr>
          <w:p w14:paraId="1FD044CE">
            <w:pPr>
              <w:jc w:val="center"/>
              <w:rPr>
                <w:rFonts w:hAnsi="宋体"/>
                <w:sz w:val="21"/>
                <w:szCs w:val="21"/>
                <w:vertAlign w:val="baseline"/>
              </w:rPr>
            </w:pPr>
            <w:r>
              <w:rPr>
                <w:rFonts w:hint="eastAsia" w:hAnsi="宋体"/>
                <w:sz w:val="21"/>
                <w:szCs w:val="21"/>
                <w:vertAlign w:val="baseline"/>
              </w:rPr>
              <w:t>127.65</w:t>
            </w:r>
          </w:p>
        </w:tc>
        <w:tc>
          <w:tcPr>
            <w:tcW w:w="1701" w:type="dxa"/>
          </w:tcPr>
          <w:p w14:paraId="6B8E9804">
            <w:pPr>
              <w:jc w:val="center"/>
              <w:rPr>
                <w:rFonts w:hAnsi="宋体"/>
                <w:sz w:val="21"/>
                <w:szCs w:val="21"/>
                <w:vertAlign w:val="baseline"/>
              </w:rPr>
            </w:pPr>
            <w:r>
              <w:rPr>
                <w:rFonts w:hint="eastAsia" w:hAnsi="宋体"/>
                <w:sz w:val="21"/>
                <w:szCs w:val="21"/>
                <w:vertAlign w:val="baseline"/>
              </w:rPr>
              <w:t>3</w:t>
            </w:r>
          </w:p>
        </w:tc>
      </w:tr>
      <w:tr w14:paraId="1635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0" w:type="auto"/>
            <w:tcBorders>
              <w:left w:val="single" w:color="auto" w:sz="4" w:space="0"/>
            </w:tcBorders>
            <w:vAlign w:val="center"/>
          </w:tcPr>
          <w:p w14:paraId="3E75287F">
            <w:pPr>
              <w:jc w:val="center"/>
              <w:rPr>
                <w:rFonts w:hAnsi="宋体"/>
                <w:sz w:val="21"/>
                <w:szCs w:val="21"/>
                <w:vertAlign w:val="baseline"/>
              </w:rPr>
            </w:pPr>
            <w:r>
              <w:rPr>
                <w:rFonts w:hint="eastAsia" w:hAnsi="宋体"/>
                <w:sz w:val="21"/>
                <w:szCs w:val="21"/>
                <w:vertAlign w:val="baseline"/>
              </w:rPr>
              <w:t>26</w:t>
            </w:r>
          </w:p>
        </w:tc>
        <w:tc>
          <w:tcPr>
            <w:tcW w:w="4122" w:type="dxa"/>
            <w:vAlign w:val="center"/>
          </w:tcPr>
          <w:p w14:paraId="131CF5D7">
            <w:pPr>
              <w:jc w:val="left"/>
              <w:rPr>
                <w:rFonts w:hAnsi="宋体"/>
                <w:sz w:val="21"/>
                <w:szCs w:val="21"/>
                <w:vertAlign w:val="baseline"/>
              </w:rPr>
            </w:pPr>
            <w:r>
              <w:rPr>
                <w:rFonts w:hint="eastAsia" w:hAnsi="宋体"/>
                <w:sz w:val="21"/>
                <w:szCs w:val="21"/>
                <w:vertAlign w:val="baseline"/>
              </w:rPr>
              <w:t>定西路</w:t>
            </w:r>
            <w:r>
              <w:rPr>
                <w:rFonts w:hAnsi="宋体"/>
                <w:sz w:val="21"/>
                <w:szCs w:val="21"/>
                <w:vertAlign w:val="baseline"/>
              </w:rPr>
              <w:t>20号</w:t>
            </w:r>
            <w:r>
              <w:rPr>
                <w:rFonts w:hint="eastAsia" w:hAnsi="宋体"/>
                <w:sz w:val="21"/>
                <w:szCs w:val="21"/>
                <w:vertAlign w:val="baseline"/>
              </w:rPr>
              <w:t>(原丽莎化妆品店)</w:t>
            </w:r>
          </w:p>
        </w:tc>
        <w:tc>
          <w:tcPr>
            <w:tcW w:w="1843" w:type="dxa"/>
            <w:vAlign w:val="center"/>
          </w:tcPr>
          <w:p w14:paraId="2C3B0650">
            <w:pPr>
              <w:jc w:val="center"/>
              <w:rPr>
                <w:rFonts w:hAnsi="宋体"/>
                <w:sz w:val="21"/>
                <w:szCs w:val="21"/>
                <w:vertAlign w:val="baseline"/>
              </w:rPr>
            </w:pPr>
            <w:r>
              <w:rPr>
                <w:rFonts w:hint="eastAsia" w:hAnsi="宋体"/>
                <w:sz w:val="21"/>
                <w:szCs w:val="21"/>
                <w:vertAlign w:val="baseline"/>
              </w:rPr>
              <w:t>95.84</w:t>
            </w:r>
          </w:p>
        </w:tc>
        <w:tc>
          <w:tcPr>
            <w:tcW w:w="1701" w:type="dxa"/>
          </w:tcPr>
          <w:p w14:paraId="4D2A34CF">
            <w:pPr>
              <w:jc w:val="center"/>
              <w:rPr>
                <w:rFonts w:hAnsi="宋体"/>
                <w:sz w:val="21"/>
                <w:szCs w:val="21"/>
                <w:vertAlign w:val="baseline"/>
              </w:rPr>
            </w:pPr>
            <w:r>
              <w:rPr>
                <w:rFonts w:hint="eastAsia" w:hAnsi="宋体"/>
                <w:sz w:val="21"/>
                <w:szCs w:val="21"/>
                <w:vertAlign w:val="baseline"/>
              </w:rPr>
              <w:t>3</w:t>
            </w:r>
          </w:p>
        </w:tc>
      </w:tr>
      <w:tr w14:paraId="3A3CF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0" w:type="auto"/>
            <w:tcBorders>
              <w:left w:val="single" w:color="auto" w:sz="4" w:space="0"/>
            </w:tcBorders>
            <w:vAlign w:val="center"/>
          </w:tcPr>
          <w:p w14:paraId="1D16818D">
            <w:pPr>
              <w:jc w:val="center"/>
              <w:rPr>
                <w:rFonts w:hAnsi="宋体"/>
                <w:sz w:val="21"/>
                <w:szCs w:val="21"/>
                <w:vertAlign w:val="baseline"/>
              </w:rPr>
            </w:pPr>
            <w:r>
              <w:rPr>
                <w:rFonts w:hint="eastAsia" w:hAnsi="宋体"/>
                <w:sz w:val="21"/>
                <w:szCs w:val="21"/>
                <w:vertAlign w:val="baseline"/>
              </w:rPr>
              <w:t>27</w:t>
            </w:r>
          </w:p>
        </w:tc>
        <w:tc>
          <w:tcPr>
            <w:tcW w:w="4122" w:type="dxa"/>
            <w:vAlign w:val="center"/>
          </w:tcPr>
          <w:p w14:paraId="0EA60F45">
            <w:pPr>
              <w:jc w:val="left"/>
              <w:rPr>
                <w:rFonts w:hAnsi="宋体"/>
                <w:sz w:val="21"/>
                <w:szCs w:val="21"/>
                <w:vertAlign w:val="baseline"/>
              </w:rPr>
            </w:pPr>
            <w:r>
              <w:rPr>
                <w:rFonts w:hint="eastAsia" w:hAnsi="宋体"/>
                <w:sz w:val="21"/>
                <w:szCs w:val="21"/>
                <w:vertAlign w:val="baseline"/>
              </w:rPr>
              <w:t>定西路</w:t>
            </w:r>
            <w:r>
              <w:rPr>
                <w:rFonts w:hAnsi="宋体"/>
                <w:sz w:val="21"/>
                <w:szCs w:val="21"/>
                <w:vertAlign w:val="baseline"/>
              </w:rPr>
              <w:t>287号</w:t>
            </w:r>
            <w:r>
              <w:rPr>
                <w:rFonts w:hint="eastAsia" w:hAnsi="宋体"/>
                <w:sz w:val="21"/>
                <w:szCs w:val="21"/>
                <w:vertAlign w:val="baseline"/>
              </w:rPr>
              <w:t>(成功广告装饰工程)</w:t>
            </w:r>
          </w:p>
        </w:tc>
        <w:tc>
          <w:tcPr>
            <w:tcW w:w="1843" w:type="dxa"/>
            <w:vAlign w:val="center"/>
          </w:tcPr>
          <w:p w14:paraId="65D58D1E">
            <w:pPr>
              <w:jc w:val="center"/>
              <w:rPr>
                <w:rFonts w:hAnsi="宋体"/>
                <w:sz w:val="21"/>
                <w:szCs w:val="21"/>
                <w:vertAlign w:val="baseline"/>
              </w:rPr>
            </w:pPr>
            <w:r>
              <w:rPr>
                <w:rFonts w:hint="eastAsia" w:hAnsi="宋体"/>
                <w:sz w:val="21"/>
                <w:szCs w:val="21"/>
                <w:vertAlign w:val="baseline"/>
              </w:rPr>
              <w:t>64.92</w:t>
            </w:r>
          </w:p>
        </w:tc>
        <w:tc>
          <w:tcPr>
            <w:tcW w:w="1701" w:type="dxa"/>
          </w:tcPr>
          <w:p w14:paraId="5FD71DAC">
            <w:pPr>
              <w:jc w:val="center"/>
              <w:rPr>
                <w:rFonts w:hAnsi="宋体"/>
                <w:sz w:val="21"/>
                <w:szCs w:val="21"/>
                <w:vertAlign w:val="baseline"/>
              </w:rPr>
            </w:pPr>
            <w:r>
              <w:rPr>
                <w:rFonts w:hint="eastAsia" w:hAnsi="宋体"/>
                <w:sz w:val="21"/>
                <w:szCs w:val="21"/>
                <w:vertAlign w:val="baseline"/>
              </w:rPr>
              <w:t>3</w:t>
            </w:r>
          </w:p>
        </w:tc>
      </w:tr>
      <w:tr w14:paraId="4A5D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0" w:type="auto"/>
            <w:tcBorders>
              <w:left w:val="single" w:color="auto" w:sz="4" w:space="0"/>
            </w:tcBorders>
            <w:vAlign w:val="center"/>
          </w:tcPr>
          <w:p w14:paraId="6618A440">
            <w:pPr>
              <w:jc w:val="center"/>
              <w:rPr>
                <w:rFonts w:hAnsi="宋体"/>
                <w:sz w:val="21"/>
                <w:szCs w:val="21"/>
                <w:vertAlign w:val="baseline"/>
              </w:rPr>
            </w:pPr>
            <w:r>
              <w:rPr>
                <w:rFonts w:hint="eastAsia" w:hAnsi="宋体"/>
                <w:sz w:val="21"/>
                <w:szCs w:val="21"/>
                <w:vertAlign w:val="baseline"/>
              </w:rPr>
              <w:t>28</w:t>
            </w:r>
          </w:p>
        </w:tc>
        <w:tc>
          <w:tcPr>
            <w:tcW w:w="4122" w:type="dxa"/>
            <w:vAlign w:val="center"/>
          </w:tcPr>
          <w:p w14:paraId="0E70C044">
            <w:pPr>
              <w:jc w:val="left"/>
              <w:rPr>
                <w:rFonts w:hAnsi="宋体"/>
                <w:sz w:val="21"/>
                <w:szCs w:val="21"/>
                <w:vertAlign w:val="baseline"/>
              </w:rPr>
            </w:pPr>
            <w:r>
              <w:rPr>
                <w:rFonts w:hint="eastAsia" w:hAnsi="宋体"/>
                <w:sz w:val="21"/>
                <w:szCs w:val="21"/>
                <w:vertAlign w:val="baseline"/>
              </w:rPr>
              <w:t>定西路</w:t>
            </w:r>
            <w:r>
              <w:rPr>
                <w:rFonts w:hAnsi="宋体"/>
                <w:sz w:val="21"/>
                <w:szCs w:val="21"/>
                <w:vertAlign w:val="baseline"/>
              </w:rPr>
              <w:t>124号</w:t>
            </w:r>
            <w:r>
              <w:rPr>
                <w:rFonts w:hint="eastAsia" w:hAnsi="宋体"/>
                <w:sz w:val="21"/>
                <w:szCs w:val="21"/>
                <w:vertAlign w:val="baseline"/>
              </w:rPr>
              <w:t>(兰州平安堂诊所)</w:t>
            </w:r>
          </w:p>
        </w:tc>
        <w:tc>
          <w:tcPr>
            <w:tcW w:w="1843" w:type="dxa"/>
            <w:vAlign w:val="center"/>
          </w:tcPr>
          <w:p w14:paraId="17AF088A">
            <w:pPr>
              <w:jc w:val="center"/>
              <w:rPr>
                <w:rFonts w:hAnsi="宋体"/>
                <w:sz w:val="21"/>
                <w:szCs w:val="21"/>
                <w:vertAlign w:val="baseline"/>
              </w:rPr>
            </w:pPr>
            <w:r>
              <w:rPr>
                <w:rFonts w:hint="eastAsia" w:hAnsi="宋体"/>
                <w:sz w:val="21"/>
                <w:szCs w:val="21"/>
                <w:vertAlign w:val="baseline"/>
              </w:rPr>
              <w:t>100.57</w:t>
            </w:r>
          </w:p>
        </w:tc>
        <w:tc>
          <w:tcPr>
            <w:tcW w:w="1701" w:type="dxa"/>
          </w:tcPr>
          <w:p w14:paraId="0EEC4876">
            <w:pPr>
              <w:jc w:val="center"/>
              <w:rPr>
                <w:rFonts w:hAnsi="宋体"/>
                <w:sz w:val="21"/>
                <w:szCs w:val="21"/>
                <w:vertAlign w:val="baseline"/>
              </w:rPr>
            </w:pPr>
            <w:r>
              <w:rPr>
                <w:rFonts w:hint="eastAsia" w:hAnsi="宋体"/>
                <w:sz w:val="21"/>
                <w:szCs w:val="21"/>
                <w:vertAlign w:val="baseline"/>
              </w:rPr>
              <w:t>3</w:t>
            </w:r>
          </w:p>
        </w:tc>
      </w:tr>
      <w:tr w14:paraId="68F5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0" w:type="auto"/>
            <w:tcBorders>
              <w:left w:val="single" w:color="auto" w:sz="4" w:space="0"/>
            </w:tcBorders>
            <w:vAlign w:val="center"/>
          </w:tcPr>
          <w:p w14:paraId="0CD9C3F4">
            <w:pPr>
              <w:jc w:val="center"/>
              <w:rPr>
                <w:rFonts w:hAnsi="宋体"/>
                <w:sz w:val="21"/>
                <w:szCs w:val="21"/>
                <w:vertAlign w:val="baseline"/>
              </w:rPr>
            </w:pPr>
            <w:r>
              <w:rPr>
                <w:rFonts w:hint="eastAsia" w:hAnsi="宋体"/>
                <w:sz w:val="21"/>
                <w:szCs w:val="21"/>
                <w:vertAlign w:val="baseline"/>
              </w:rPr>
              <w:t>29</w:t>
            </w:r>
          </w:p>
        </w:tc>
        <w:tc>
          <w:tcPr>
            <w:tcW w:w="4122" w:type="dxa"/>
            <w:vAlign w:val="center"/>
          </w:tcPr>
          <w:p w14:paraId="6B0E492A">
            <w:pPr>
              <w:jc w:val="left"/>
              <w:rPr>
                <w:rFonts w:hAnsi="宋体"/>
                <w:sz w:val="21"/>
                <w:szCs w:val="21"/>
                <w:vertAlign w:val="baseline"/>
              </w:rPr>
            </w:pPr>
            <w:r>
              <w:rPr>
                <w:rFonts w:hint="eastAsia" w:hAnsi="宋体"/>
                <w:sz w:val="21"/>
                <w:szCs w:val="21"/>
                <w:vertAlign w:val="baseline"/>
              </w:rPr>
              <w:t>定西路</w:t>
            </w:r>
            <w:r>
              <w:rPr>
                <w:rFonts w:hAnsi="宋体"/>
                <w:sz w:val="21"/>
                <w:szCs w:val="21"/>
                <w:vertAlign w:val="baseline"/>
              </w:rPr>
              <w:t>20-11号</w:t>
            </w:r>
            <w:r>
              <w:rPr>
                <w:rFonts w:hint="eastAsia" w:hAnsi="宋体"/>
                <w:sz w:val="21"/>
                <w:szCs w:val="21"/>
                <w:vertAlign w:val="baseline"/>
              </w:rPr>
              <w:t>(原元元阿兰曼斯服装店)</w:t>
            </w:r>
          </w:p>
        </w:tc>
        <w:tc>
          <w:tcPr>
            <w:tcW w:w="1843" w:type="dxa"/>
            <w:vAlign w:val="center"/>
          </w:tcPr>
          <w:p w14:paraId="2DACAD32">
            <w:pPr>
              <w:jc w:val="center"/>
              <w:rPr>
                <w:rFonts w:hAnsi="宋体"/>
                <w:sz w:val="21"/>
                <w:szCs w:val="21"/>
                <w:vertAlign w:val="baseline"/>
              </w:rPr>
            </w:pPr>
            <w:r>
              <w:rPr>
                <w:rFonts w:hint="eastAsia" w:hAnsi="宋体"/>
                <w:sz w:val="21"/>
                <w:szCs w:val="21"/>
                <w:vertAlign w:val="baseline"/>
              </w:rPr>
              <w:t>32.27</w:t>
            </w:r>
          </w:p>
        </w:tc>
        <w:tc>
          <w:tcPr>
            <w:tcW w:w="1701" w:type="dxa"/>
          </w:tcPr>
          <w:p w14:paraId="65A6DEEB">
            <w:pPr>
              <w:jc w:val="center"/>
              <w:rPr>
                <w:rFonts w:hAnsi="宋体"/>
                <w:sz w:val="21"/>
                <w:szCs w:val="21"/>
                <w:vertAlign w:val="baseline"/>
              </w:rPr>
            </w:pPr>
            <w:r>
              <w:rPr>
                <w:rFonts w:hint="eastAsia" w:hAnsi="宋体"/>
                <w:sz w:val="21"/>
                <w:szCs w:val="21"/>
                <w:vertAlign w:val="baseline"/>
              </w:rPr>
              <w:t>3</w:t>
            </w:r>
          </w:p>
        </w:tc>
      </w:tr>
      <w:tr w14:paraId="7ED82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0" w:type="auto"/>
            <w:tcBorders>
              <w:left w:val="single" w:color="auto" w:sz="4" w:space="0"/>
            </w:tcBorders>
            <w:vAlign w:val="center"/>
          </w:tcPr>
          <w:p w14:paraId="28A0C0E2">
            <w:pPr>
              <w:jc w:val="center"/>
              <w:rPr>
                <w:rFonts w:hAnsi="宋体"/>
                <w:sz w:val="21"/>
                <w:szCs w:val="21"/>
                <w:vertAlign w:val="baseline"/>
              </w:rPr>
            </w:pPr>
            <w:r>
              <w:rPr>
                <w:rFonts w:hint="eastAsia" w:hAnsi="宋体"/>
                <w:sz w:val="21"/>
                <w:szCs w:val="21"/>
                <w:vertAlign w:val="baseline"/>
              </w:rPr>
              <w:t>30</w:t>
            </w:r>
          </w:p>
        </w:tc>
        <w:tc>
          <w:tcPr>
            <w:tcW w:w="4122" w:type="dxa"/>
            <w:vAlign w:val="center"/>
          </w:tcPr>
          <w:p w14:paraId="65DECCB4">
            <w:pPr>
              <w:jc w:val="left"/>
              <w:rPr>
                <w:rFonts w:hAnsi="宋体"/>
                <w:sz w:val="21"/>
                <w:szCs w:val="21"/>
                <w:vertAlign w:val="baseline"/>
              </w:rPr>
            </w:pPr>
            <w:r>
              <w:rPr>
                <w:rFonts w:hint="eastAsia" w:hAnsi="宋体"/>
                <w:sz w:val="21"/>
                <w:szCs w:val="21"/>
                <w:vertAlign w:val="baseline"/>
              </w:rPr>
              <w:t>定西路</w:t>
            </w:r>
            <w:r>
              <w:rPr>
                <w:rFonts w:hAnsi="宋体"/>
                <w:sz w:val="21"/>
                <w:szCs w:val="21"/>
                <w:vertAlign w:val="baseline"/>
              </w:rPr>
              <w:t>20-12号</w:t>
            </w:r>
            <w:r>
              <w:rPr>
                <w:rFonts w:hint="eastAsia" w:hAnsi="宋体"/>
                <w:sz w:val="21"/>
                <w:szCs w:val="21"/>
                <w:vertAlign w:val="baseline"/>
              </w:rPr>
              <w:t>（原沁莲沁商行）</w:t>
            </w:r>
          </w:p>
        </w:tc>
        <w:tc>
          <w:tcPr>
            <w:tcW w:w="1843" w:type="dxa"/>
            <w:vAlign w:val="center"/>
          </w:tcPr>
          <w:p w14:paraId="5B3EF6EF">
            <w:pPr>
              <w:jc w:val="center"/>
              <w:rPr>
                <w:rFonts w:hAnsi="宋体"/>
                <w:sz w:val="21"/>
                <w:szCs w:val="21"/>
                <w:vertAlign w:val="baseline"/>
              </w:rPr>
            </w:pPr>
            <w:r>
              <w:rPr>
                <w:rFonts w:hint="eastAsia" w:hAnsi="宋体"/>
                <w:sz w:val="21"/>
                <w:szCs w:val="21"/>
                <w:vertAlign w:val="baseline"/>
              </w:rPr>
              <w:t>30.54</w:t>
            </w:r>
          </w:p>
        </w:tc>
        <w:tc>
          <w:tcPr>
            <w:tcW w:w="1701" w:type="dxa"/>
          </w:tcPr>
          <w:p w14:paraId="4FE8FD78">
            <w:pPr>
              <w:jc w:val="center"/>
              <w:rPr>
                <w:rFonts w:hAnsi="宋体"/>
                <w:sz w:val="21"/>
                <w:szCs w:val="21"/>
                <w:vertAlign w:val="baseline"/>
              </w:rPr>
            </w:pPr>
            <w:r>
              <w:rPr>
                <w:rFonts w:hint="eastAsia" w:hAnsi="宋体"/>
                <w:sz w:val="21"/>
                <w:szCs w:val="21"/>
                <w:vertAlign w:val="baseline"/>
              </w:rPr>
              <w:t>3</w:t>
            </w:r>
          </w:p>
        </w:tc>
      </w:tr>
      <w:tr w14:paraId="0B1A7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0" w:type="auto"/>
            <w:tcBorders>
              <w:left w:val="single" w:color="auto" w:sz="4" w:space="0"/>
            </w:tcBorders>
            <w:vAlign w:val="center"/>
          </w:tcPr>
          <w:p w14:paraId="245B46AC">
            <w:pPr>
              <w:jc w:val="center"/>
              <w:rPr>
                <w:rFonts w:hAnsi="宋体"/>
                <w:sz w:val="21"/>
                <w:szCs w:val="21"/>
                <w:vertAlign w:val="baseline"/>
              </w:rPr>
            </w:pPr>
            <w:r>
              <w:rPr>
                <w:rFonts w:hint="eastAsia" w:hAnsi="宋体"/>
                <w:sz w:val="21"/>
                <w:szCs w:val="21"/>
                <w:vertAlign w:val="baseline"/>
              </w:rPr>
              <w:t>31</w:t>
            </w:r>
          </w:p>
        </w:tc>
        <w:tc>
          <w:tcPr>
            <w:tcW w:w="4122" w:type="dxa"/>
            <w:vAlign w:val="center"/>
          </w:tcPr>
          <w:p w14:paraId="095BD442">
            <w:pPr>
              <w:jc w:val="left"/>
              <w:rPr>
                <w:rFonts w:hAnsi="宋体"/>
                <w:sz w:val="21"/>
                <w:szCs w:val="21"/>
                <w:vertAlign w:val="baseline"/>
              </w:rPr>
            </w:pPr>
            <w:r>
              <w:rPr>
                <w:rFonts w:hint="eastAsia" w:hAnsi="宋体"/>
                <w:sz w:val="21"/>
                <w:szCs w:val="21"/>
                <w:vertAlign w:val="baseline"/>
              </w:rPr>
              <w:t>定西路</w:t>
            </w:r>
            <w:r>
              <w:rPr>
                <w:rFonts w:hAnsi="宋体"/>
                <w:sz w:val="21"/>
                <w:szCs w:val="21"/>
                <w:vertAlign w:val="baseline"/>
              </w:rPr>
              <w:t>28号</w:t>
            </w:r>
            <w:r>
              <w:rPr>
                <w:rFonts w:hint="eastAsia" w:hAnsi="宋体"/>
                <w:sz w:val="21"/>
                <w:szCs w:val="21"/>
                <w:vertAlign w:val="baseline"/>
              </w:rPr>
              <w:t>（原王雨发印务部）</w:t>
            </w:r>
          </w:p>
        </w:tc>
        <w:tc>
          <w:tcPr>
            <w:tcW w:w="1843" w:type="dxa"/>
            <w:vAlign w:val="center"/>
          </w:tcPr>
          <w:p w14:paraId="08321C6C">
            <w:pPr>
              <w:jc w:val="center"/>
              <w:rPr>
                <w:rFonts w:hAnsi="宋体"/>
                <w:sz w:val="21"/>
                <w:szCs w:val="21"/>
                <w:vertAlign w:val="baseline"/>
              </w:rPr>
            </w:pPr>
            <w:r>
              <w:rPr>
                <w:rFonts w:hint="eastAsia" w:hAnsi="宋体"/>
                <w:sz w:val="21"/>
                <w:szCs w:val="21"/>
                <w:vertAlign w:val="baseline"/>
              </w:rPr>
              <w:t>10.42</w:t>
            </w:r>
          </w:p>
        </w:tc>
        <w:tc>
          <w:tcPr>
            <w:tcW w:w="1701" w:type="dxa"/>
          </w:tcPr>
          <w:p w14:paraId="1B404294">
            <w:pPr>
              <w:jc w:val="center"/>
              <w:rPr>
                <w:rFonts w:hAnsi="宋体"/>
                <w:sz w:val="21"/>
                <w:szCs w:val="21"/>
                <w:vertAlign w:val="baseline"/>
              </w:rPr>
            </w:pPr>
            <w:r>
              <w:rPr>
                <w:rFonts w:hint="eastAsia" w:hAnsi="宋体"/>
                <w:sz w:val="21"/>
                <w:szCs w:val="21"/>
                <w:vertAlign w:val="baseline"/>
              </w:rPr>
              <w:t>3</w:t>
            </w:r>
          </w:p>
        </w:tc>
      </w:tr>
      <w:tr w14:paraId="2B29A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tcBorders>
              <w:left w:val="single" w:color="auto" w:sz="4" w:space="0"/>
            </w:tcBorders>
            <w:vAlign w:val="center"/>
          </w:tcPr>
          <w:p w14:paraId="3C05C159">
            <w:pPr>
              <w:jc w:val="center"/>
              <w:rPr>
                <w:rFonts w:hAnsi="宋体"/>
                <w:sz w:val="21"/>
                <w:szCs w:val="21"/>
                <w:vertAlign w:val="baseline"/>
              </w:rPr>
            </w:pPr>
            <w:r>
              <w:rPr>
                <w:rFonts w:hint="eastAsia" w:hAnsi="宋体"/>
                <w:sz w:val="21"/>
                <w:szCs w:val="21"/>
                <w:vertAlign w:val="baseline"/>
              </w:rPr>
              <w:t>32</w:t>
            </w:r>
          </w:p>
        </w:tc>
        <w:tc>
          <w:tcPr>
            <w:tcW w:w="4122" w:type="dxa"/>
            <w:vAlign w:val="center"/>
          </w:tcPr>
          <w:p w14:paraId="0EFE6AAA">
            <w:pPr>
              <w:jc w:val="left"/>
              <w:rPr>
                <w:rFonts w:hAnsi="宋体"/>
                <w:sz w:val="21"/>
                <w:szCs w:val="21"/>
                <w:vertAlign w:val="baseline"/>
              </w:rPr>
            </w:pPr>
            <w:r>
              <w:rPr>
                <w:rFonts w:hint="eastAsia" w:hAnsi="宋体"/>
                <w:sz w:val="21"/>
                <w:szCs w:val="21"/>
                <w:vertAlign w:val="baseline"/>
              </w:rPr>
              <w:t>定西路</w:t>
            </w:r>
            <w:r>
              <w:rPr>
                <w:rFonts w:hAnsi="宋体"/>
                <w:sz w:val="21"/>
                <w:szCs w:val="21"/>
                <w:vertAlign w:val="baseline"/>
              </w:rPr>
              <w:t>20号</w:t>
            </w:r>
            <w:r>
              <w:rPr>
                <w:rFonts w:hint="eastAsia" w:hAnsi="宋体"/>
                <w:sz w:val="21"/>
                <w:szCs w:val="21"/>
                <w:vertAlign w:val="baseline"/>
              </w:rPr>
              <w:t>（原聚彩鑫百货小卖部）</w:t>
            </w:r>
          </w:p>
        </w:tc>
        <w:tc>
          <w:tcPr>
            <w:tcW w:w="1843" w:type="dxa"/>
            <w:vAlign w:val="center"/>
          </w:tcPr>
          <w:p w14:paraId="2B823D97">
            <w:pPr>
              <w:jc w:val="center"/>
              <w:rPr>
                <w:rFonts w:hAnsi="宋体"/>
                <w:sz w:val="21"/>
                <w:szCs w:val="21"/>
                <w:vertAlign w:val="baseline"/>
              </w:rPr>
            </w:pPr>
            <w:r>
              <w:rPr>
                <w:rFonts w:hint="eastAsia" w:hAnsi="宋体"/>
                <w:sz w:val="21"/>
                <w:szCs w:val="21"/>
                <w:vertAlign w:val="baseline"/>
              </w:rPr>
              <w:t>14.07</w:t>
            </w:r>
          </w:p>
        </w:tc>
        <w:tc>
          <w:tcPr>
            <w:tcW w:w="1701" w:type="dxa"/>
          </w:tcPr>
          <w:p w14:paraId="1E6011ED">
            <w:pPr>
              <w:jc w:val="center"/>
              <w:rPr>
                <w:rFonts w:hAnsi="宋体"/>
                <w:sz w:val="21"/>
                <w:szCs w:val="21"/>
                <w:vertAlign w:val="baseline"/>
              </w:rPr>
            </w:pPr>
            <w:r>
              <w:rPr>
                <w:rFonts w:hint="eastAsia" w:hAnsi="宋体"/>
                <w:sz w:val="21"/>
                <w:szCs w:val="21"/>
                <w:vertAlign w:val="baseline"/>
              </w:rPr>
              <w:t>3</w:t>
            </w:r>
          </w:p>
        </w:tc>
      </w:tr>
      <w:tr w14:paraId="0A10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0" w:type="auto"/>
            <w:tcBorders>
              <w:left w:val="single" w:color="auto" w:sz="4" w:space="0"/>
            </w:tcBorders>
            <w:vAlign w:val="center"/>
          </w:tcPr>
          <w:p w14:paraId="064E36EE">
            <w:pPr>
              <w:jc w:val="center"/>
              <w:rPr>
                <w:rFonts w:hAnsi="宋体"/>
                <w:sz w:val="21"/>
                <w:szCs w:val="21"/>
                <w:vertAlign w:val="baseline"/>
              </w:rPr>
            </w:pPr>
            <w:r>
              <w:rPr>
                <w:rFonts w:hint="eastAsia" w:hAnsi="宋体"/>
                <w:sz w:val="21"/>
                <w:szCs w:val="21"/>
                <w:vertAlign w:val="baseline"/>
              </w:rPr>
              <w:t>33</w:t>
            </w:r>
          </w:p>
        </w:tc>
        <w:tc>
          <w:tcPr>
            <w:tcW w:w="4122" w:type="dxa"/>
            <w:vAlign w:val="center"/>
          </w:tcPr>
          <w:p w14:paraId="750A91DD">
            <w:pPr>
              <w:jc w:val="left"/>
              <w:rPr>
                <w:rFonts w:hAnsi="宋体"/>
                <w:sz w:val="21"/>
                <w:szCs w:val="21"/>
                <w:vertAlign w:val="baseline"/>
              </w:rPr>
            </w:pPr>
            <w:r>
              <w:rPr>
                <w:rFonts w:hint="eastAsia" w:hAnsi="宋体"/>
                <w:sz w:val="21"/>
                <w:szCs w:val="21"/>
                <w:vertAlign w:val="baseline"/>
              </w:rPr>
              <w:t>定西路</w:t>
            </w:r>
            <w:r>
              <w:rPr>
                <w:rFonts w:hAnsi="宋体"/>
                <w:sz w:val="21"/>
                <w:szCs w:val="21"/>
                <w:vertAlign w:val="baseline"/>
              </w:rPr>
              <w:t>28号</w:t>
            </w:r>
            <w:r>
              <w:rPr>
                <w:rFonts w:hint="eastAsia" w:hAnsi="宋体"/>
                <w:sz w:val="21"/>
                <w:szCs w:val="21"/>
                <w:vertAlign w:val="baseline"/>
              </w:rPr>
              <w:t>（原立方酒业商行）</w:t>
            </w:r>
          </w:p>
        </w:tc>
        <w:tc>
          <w:tcPr>
            <w:tcW w:w="1843" w:type="dxa"/>
            <w:vAlign w:val="center"/>
          </w:tcPr>
          <w:p w14:paraId="36A357F6">
            <w:pPr>
              <w:jc w:val="center"/>
              <w:rPr>
                <w:rFonts w:hAnsi="宋体"/>
                <w:sz w:val="21"/>
                <w:szCs w:val="21"/>
                <w:vertAlign w:val="baseline"/>
              </w:rPr>
            </w:pPr>
            <w:r>
              <w:rPr>
                <w:rFonts w:hint="eastAsia" w:hAnsi="宋体"/>
                <w:sz w:val="21"/>
                <w:szCs w:val="21"/>
                <w:vertAlign w:val="baseline"/>
              </w:rPr>
              <w:t>33.4</w:t>
            </w:r>
          </w:p>
        </w:tc>
        <w:tc>
          <w:tcPr>
            <w:tcW w:w="1701" w:type="dxa"/>
          </w:tcPr>
          <w:p w14:paraId="2EABFB54">
            <w:pPr>
              <w:jc w:val="center"/>
              <w:rPr>
                <w:rFonts w:hAnsi="宋体"/>
                <w:sz w:val="21"/>
                <w:szCs w:val="21"/>
                <w:vertAlign w:val="baseline"/>
              </w:rPr>
            </w:pPr>
            <w:r>
              <w:rPr>
                <w:rFonts w:hint="eastAsia" w:hAnsi="宋体"/>
                <w:sz w:val="21"/>
                <w:szCs w:val="21"/>
                <w:vertAlign w:val="baseline"/>
              </w:rPr>
              <w:t>3</w:t>
            </w:r>
          </w:p>
        </w:tc>
      </w:tr>
      <w:tr w14:paraId="6A66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0" w:type="auto"/>
            <w:tcBorders>
              <w:left w:val="single" w:color="auto" w:sz="4" w:space="0"/>
            </w:tcBorders>
            <w:vAlign w:val="center"/>
          </w:tcPr>
          <w:p w14:paraId="5B827E93">
            <w:pPr>
              <w:jc w:val="center"/>
              <w:rPr>
                <w:rFonts w:hAnsi="宋体"/>
                <w:sz w:val="21"/>
                <w:szCs w:val="21"/>
                <w:vertAlign w:val="baseline"/>
              </w:rPr>
            </w:pPr>
            <w:r>
              <w:rPr>
                <w:rFonts w:hint="eastAsia" w:hAnsi="宋体"/>
                <w:sz w:val="21"/>
                <w:szCs w:val="21"/>
                <w:vertAlign w:val="baseline"/>
              </w:rPr>
              <w:t>34</w:t>
            </w:r>
          </w:p>
        </w:tc>
        <w:tc>
          <w:tcPr>
            <w:tcW w:w="4122" w:type="dxa"/>
            <w:vAlign w:val="center"/>
          </w:tcPr>
          <w:p w14:paraId="59AB7BA6">
            <w:pPr>
              <w:jc w:val="left"/>
              <w:rPr>
                <w:rFonts w:hAnsi="宋体"/>
                <w:sz w:val="21"/>
                <w:szCs w:val="21"/>
                <w:vertAlign w:val="baseline"/>
              </w:rPr>
            </w:pPr>
            <w:r>
              <w:rPr>
                <w:rFonts w:hint="eastAsia" w:hAnsi="宋体"/>
                <w:sz w:val="21"/>
                <w:szCs w:val="21"/>
                <w:vertAlign w:val="baseline"/>
              </w:rPr>
              <w:t>嘉峪关西路</w:t>
            </w:r>
            <w:r>
              <w:rPr>
                <w:rFonts w:hAnsi="宋体"/>
                <w:sz w:val="21"/>
                <w:szCs w:val="21"/>
                <w:vertAlign w:val="baseline"/>
              </w:rPr>
              <w:t>83号</w:t>
            </w:r>
            <w:r>
              <w:rPr>
                <w:rFonts w:hint="eastAsia" w:hAnsi="宋体"/>
                <w:sz w:val="21"/>
                <w:szCs w:val="21"/>
                <w:vertAlign w:val="baseline"/>
              </w:rPr>
              <w:t>（原行之道汽车用品）</w:t>
            </w:r>
          </w:p>
        </w:tc>
        <w:tc>
          <w:tcPr>
            <w:tcW w:w="1843" w:type="dxa"/>
            <w:vAlign w:val="center"/>
          </w:tcPr>
          <w:p w14:paraId="6E2228DB">
            <w:pPr>
              <w:jc w:val="center"/>
              <w:rPr>
                <w:rFonts w:hAnsi="宋体"/>
                <w:sz w:val="21"/>
                <w:szCs w:val="21"/>
                <w:vertAlign w:val="baseline"/>
              </w:rPr>
            </w:pPr>
            <w:r>
              <w:rPr>
                <w:rFonts w:hint="eastAsia" w:hAnsi="宋体"/>
                <w:sz w:val="21"/>
                <w:szCs w:val="21"/>
                <w:vertAlign w:val="baseline"/>
              </w:rPr>
              <w:t>65.57</w:t>
            </w:r>
          </w:p>
        </w:tc>
        <w:tc>
          <w:tcPr>
            <w:tcW w:w="1701" w:type="dxa"/>
          </w:tcPr>
          <w:p w14:paraId="7C87A4C8">
            <w:pPr>
              <w:jc w:val="center"/>
              <w:rPr>
                <w:rFonts w:hAnsi="宋体"/>
                <w:sz w:val="21"/>
                <w:szCs w:val="21"/>
                <w:vertAlign w:val="baseline"/>
              </w:rPr>
            </w:pPr>
            <w:r>
              <w:rPr>
                <w:rFonts w:hint="eastAsia" w:hAnsi="宋体"/>
                <w:sz w:val="21"/>
                <w:szCs w:val="21"/>
                <w:vertAlign w:val="baseline"/>
              </w:rPr>
              <w:t>3</w:t>
            </w:r>
          </w:p>
        </w:tc>
      </w:tr>
      <w:tr w14:paraId="3469F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0" w:type="auto"/>
            <w:tcBorders>
              <w:left w:val="single" w:color="auto" w:sz="4" w:space="0"/>
            </w:tcBorders>
            <w:vAlign w:val="center"/>
          </w:tcPr>
          <w:p w14:paraId="2C665C56">
            <w:pPr>
              <w:jc w:val="center"/>
              <w:rPr>
                <w:rFonts w:hAnsi="宋体"/>
                <w:sz w:val="21"/>
                <w:szCs w:val="21"/>
                <w:vertAlign w:val="baseline"/>
              </w:rPr>
            </w:pPr>
            <w:r>
              <w:rPr>
                <w:rFonts w:hint="eastAsia" w:hAnsi="宋体"/>
                <w:sz w:val="21"/>
                <w:szCs w:val="21"/>
                <w:vertAlign w:val="baseline"/>
              </w:rPr>
              <w:t>35</w:t>
            </w:r>
          </w:p>
        </w:tc>
        <w:tc>
          <w:tcPr>
            <w:tcW w:w="4122" w:type="dxa"/>
            <w:vAlign w:val="center"/>
          </w:tcPr>
          <w:p w14:paraId="30C8A211">
            <w:pPr>
              <w:jc w:val="left"/>
              <w:rPr>
                <w:rFonts w:hAnsi="宋体"/>
                <w:sz w:val="21"/>
                <w:szCs w:val="21"/>
                <w:vertAlign w:val="baseline"/>
              </w:rPr>
            </w:pPr>
            <w:r>
              <w:rPr>
                <w:rFonts w:hint="eastAsia" w:hAnsi="宋体"/>
                <w:sz w:val="21"/>
                <w:szCs w:val="21"/>
                <w:vertAlign w:val="baseline"/>
              </w:rPr>
              <w:t>嘉峪关西路</w:t>
            </w:r>
            <w:r>
              <w:rPr>
                <w:rFonts w:hAnsi="宋体"/>
                <w:sz w:val="21"/>
                <w:szCs w:val="21"/>
                <w:vertAlign w:val="baseline"/>
              </w:rPr>
              <w:t>81号</w:t>
            </w:r>
            <w:r>
              <w:rPr>
                <w:rFonts w:hint="eastAsia" w:hAnsi="宋体"/>
                <w:sz w:val="21"/>
                <w:szCs w:val="21"/>
                <w:vertAlign w:val="baseline"/>
              </w:rPr>
              <w:t>（原极致汽车用品经营部）</w:t>
            </w:r>
          </w:p>
        </w:tc>
        <w:tc>
          <w:tcPr>
            <w:tcW w:w="1843" w:type="dxa"/>
            <w:vAlign w:val="center"/>
          </w:tcPr>
          <w:p w14:paraId="40FA3F27">
            <w:pPr>
              <w:jc w:val="center"/>
              <w:rPr>
                <w:rFonts w:hAnsi="宋体"/>
                <w:sz w:val="21"/>
                <w:szCs w:val="21"/>
                <w:vertAlign w:val="baseline"/>
              </w:rPr>
            </w:pPr>
            <w:r>
              <w:rPr>
                <w:rFonts w:hint="eastAsia" w:hAnsi="宋体"/>
                <w:sz w:val="21"/>
                <w:szCs w:val="21"/>
                <w:vertAlign w:val="baseline"/>
              </w:rPr>
              <w:t>129.68</w:t>
            </w:r>
          </w:p>
        </w:tc>
        <w:tc>
          <w:tcPr>
            <w:tcW w:w="1701" w:type="dxa"/>
          </w:tcPr>
          <w:p w14:paraId="444F1E3B">
            <w:pPr>
              <w:jc w:val="center"/>
              <w:rPr>
                <w:rFonts w:hAnsi="宋体"/>
                <w:sz w:val="21"/>
                <w:szCs w:val="21"/>
                <w:vertAlign w:val="baseline"/>
              </w:rPr>
            </w:pPr>
            <w:r>
              <w:rPr>
                <w:rFonts w:hint="eastAsia" w:hAnsi="宋体"/>
                <w:sz w:val="21"/>
                <w:szCs w:val="21"/>
                <w:vertAlign w:val="baseline"/>
              </w:rPr>
              <w:t>3</w:t>
            </w:r>
          </w:p>
        </w:tc>
      </w:tr>
      <w:tr w14:paraId="289B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0" w:type="auto"/>
            <w:tcBorders>
              <w:left w:val="single" w:color="auto" w:sz="4" w:space="0"/>
            </w:tcBorders>
            <w:vAlign w:val="center"/>
          </w:tcPr>
          <w:p w14:paraId="720D832E">
            <w:pPr>
              <w:jc w:val="center"/>
              <w:rPr>
                <w:rFonts w:hAnsi="宋体"/>
                <w:sz w:val="21"/>
                <w:szCs w:val="21"/>
                <w:vertAlign w:val="baseline"/>
              </w:rPr>
            </w:pPr>
            <w:r>
              <w:rPr>
                <w:rFonts w:hint="eastAsia" w:hAnsi="宋体"/>
                <w:sz w:val="21"/>
                <w:szCs w:val="21"/>
                <w:vertAlign w:val="baseline"/>
              </w:rPr>
              <w:t>36</w:t>
            </w:r>
          </w:p>
        </w:tc>
        <w:tc>
          <w:tcPr>
            <w:tcW w:w="4122" w:type="dxa"/>
            <w:vAlign w:val="center"/>
          </w:tcPr>
          <w:p w14:paraId="2AD365FB">
            <w:pPr>
              <w:jc w:val="left"/>
              <w:rPr>
                <w:rFonts w:hAnsi="宋体"/>
                <w:sz w:val="21"/>
                <w:szCs w:val="21"/>
                <w:vertAlign w:val="baseline"/>
              </w:rPr>
            </w:pPr>
            <w:r>
              <w:rPr>
                <w:rFonts w:hint="eastAsia" w:hAnsi="宋体"/>
                <w:sz w:val="21"/>
                <w:szCs w:val="21"/>
                <w:vertAlign w:val="baseline"/>
              </w:rPr>
              <w:t>嘉峪关西路</w:t>
            </w:r>
            <w:r>
              <w:rPr>
                <w:rFonts w:hAnsi="宋体"/>
                <w:sz w:val="21"/>
                <w:szCs w:val="21"/>
                <w:vertAlign w:val="baseline"/>
              </w:rPr>
              <w:t>79号</w:t>
            </w:r>
            <w:r>
              <w:rPr>
                <w:rFonts w:hint="eastAsia" w:hAnsi="宋体"/>
                <w:sz w:val="21"/>
                <w:szCs w:val="21"/>
                <w:vertAlign w:val="baseline"/>
              </w:rPr>
              <w:t>（原飞马网吧）</w:t>
            </w:r>
          </w:p>
        </w:tc>
        <w:tc>
          <w:tcPr>
            <w:tcW w:w="1843" w:type="dxa"/>
            <w:vAlign w:val="center"/>
          </w:tcPr>
          <w:p w14:paraId="18CF95C2">
            <w:pPr>
              <w:jc w:val="center"/>
              <w:rPr>
                <w:rFonts w:hAnsi="宋体"/>
                <w:sz w:val="21"/>
                <w:szCs w:val="21"/>
                <w:vertAlign w:val="baseline"/>
              </w:rPr>
            </w:pPr>
            <w:r>
              <w:rPr>
                <w:rFonts w:hint="eastAsia" w:hAnsi="宋体"/>
                <w:sz w:val="21"/>
                <w:szCs w:val="21"/>
                <w:vertAlign w:val="baseline"/>
              </w:rPr>
              <w:t>135.8</w:t>
            </w:r>
          </w:p>
        </w:tc>
        <w:tc>
          <w:tcPr>
            <w:tcW w:w="1701" w:type="dxa"/>
          </w:tcPr>
          <w:p w14:paraId="0983CF0D">
            <w:pPr>
              <w:jc w:val="center"/>
              <w:rPr>
                <w:rFonts w:hAnsi="宋体"/>
                <w:sz w:val="21"/>
                <w:szCs w:val="21"/>
                <w:vertAlign w:val="baseline"/>
              </w:rPr>
            </w:pPr>
            <w:r>
              <w:rPr>
                <w:rFonts w:hint="eastAsia" w:hAnsi="宋体"/>
                <w:sz w:val="21"/>
                <w:szCs w:val="21"/>
                <w:vertAlign w:val="baseline"/>
              </w:rPr>
              <w:t>3</w:t>
            </w:r>
          </w:p>
        </w:tc>
      </w:tr>
      <w:tr w14:paraId="3EF9B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tcBorders>
              <w:left w:val="single" w:color="auto" w:sz="4" w:space="0"/>
            </w:tcBorders>
            <w:vAlign w:val="center"/>
          </w:tcPr>
          <w:p w14:paraId="4351F9C3">
            <w:pPr>
              <w:jc w:val="center"/>
              <w:rPr>
                <w:rFonts w:hAnsi="宋体"/>
                <w:sz w:val="21"/>
                <w:szCs w:val="21"/>
                <w:vertAlign w:val="baseline"/>
              </w:rPr>
            </w:pPr>
            <w:r>
              <w:rPr>
                <w:rFonts w:hint="eastAsia" w:hAnsi="宋体"/>
                <w:sz w:val="21"/>
                <w:szCs w:val="21"/>
                <w:vertAlign w:val="baseline"/>
              </w:rPr>
              <w:t>37</w:t>
            </w:r>
          </w:p>
        </w:tc>
        <w:tc>
          <w:tcPr>
            <w:tcW w:w="4122" w:type="dxa"/>
            <w:vAlign w:val="center"/>
          </w:tcPr>
          <w:p w14:paraId="69C6C5B3">
            <w:pPr>
              <w:jc w:val="left"/>
              <w:rPr>
                <w:rFonts w:hAnsi="宋体"/>
                <w:sz w:val="21"/>
                <w:szCs w:val="21"/>
                <w:vertAlign w:val="baseline"/>
              </w:rPr>
            </w:pPr>
            <w:r>
              <w:rPr>
                <w:rFonts w:hint="eastAsia" w:hAnsi="宋体"/>
                <w:sz w:val="21"/>
                <w:szCs w:val="21"/>
                <w:vertAlign w:val="baseline"/>
              </w:rPr>
              <w:t>嘉峪关西路</w:t>
            </w:r>
            <w:r>
              <w:rPr>
                <w:rFonts w:hAnsi="宋体"/>
                <w:sz w:val="21"/>
                <w:szCs w:val="21"/>
                <w:vertAlign w:val="baseline"/>
              </w:rPr>
              <w:t>81-1号</w:t>
            </w:r>
            <w:r>
              <w:rPr>
                <w:rFonts w:hint="eastAsia" w:hAnsi="宋体"/>
                <w:sz w:val="21"/>
                <w:szCs w:val="21"/>
                <w:vertAlign w:val="baseline"/>
              </w:rPr>
              <w:t>（原水湘云面庄店）</w:t>
            </w:r>
          </w:p>
        </w:tc>
        <w:tc>
          <w:tcPr>
            <w:tcW w:w="1843" w:type="dxa"/>
            <w:vAlign w:val="center"/>
          </w:tcPr>
          <w:p w14:paraId="23F99F4F">
            <w:pPr>
              <w:jc w:val="center"/>
              <w:rPr>
                <w:rFonts w:hAnsi="宋体"/>
                <w:sz w:val="21"/>
                <w:szCs w:val="21"/>
                <w:vertAlign w:val="baseline"/>
              </w:rPr>
            </w:pPr>
            <w:r>
              <w:rPr>
                <w:rFonts w:hint="eastAsia" w:hAnsi="宋体"/>
                <w:sz w:val="21"/>
                <w:szCs w:val="21"/>
                <w:vertAlign w:val="baseline"/>
              </w:rPr>
              <w:t>121.63</w:t>
            </w:r>
          </w:p>
        </w:tc>
        <w:tc>
          <w:tcPr>
            <w:tcW w:w="1701" w:type="dxa"/>
          </w:tcPr>
          <w:p w14:paraId="43A5CBB8">
            <w:pPr>
              <w:jc w:val="center"/>
              <w:rPr>
                <w:rFonts w:hAnsi="宋体"/>
                <w:sz w:val="21"/>
                <w:szCs w:val="21"/>
                <w:vertAlign w:val="baseline"/>
              </w:rPr>
            </w:pPr>
            <w:r>
              <w:rPr>
                <w:rFonts w:hint="eastAsia" w:hAnsi="宋体"/>
                <w:sz w:val="21"/>
                <w:szCs w:val="21"/>
                <w:vertAlign w:val="baseline"/>
              </w:rPr>
              <w:t>3</w:t>
            </w:r>
          </w:p>
        </w:tc>
      </w:tr>
      <w:tr w14:paraId="2CA9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tcBorders>
              <w:left w:val="single" w:color="auto" w:sz="4" w:space="0"/>
            </w:tcBorders>
            <w:vAlign w:val="center"/>
          </w:tcPr>
          <w:p w14:paraId="65A9694F">
            <w:pPr>
              <w:jc w:val="center"/>
              <w:rPr>
                <w:rFonts w:hAnsi="宋体"/>
                <w:sz w:val="21"/>
                <w:szCs w:val="21"/>
                <w:vertAlign w:val="baseline"/>
              </w:rPr>
            </w:pPr>
            <w:r>
              <w:rPr>
                <w:rFonts w:hint="eastAsia" w:hAnsi="宋体"/>
                <w:sz w:val="21"/>
                <w:szCs w:val="21"/>
                <w:vertAlign w:val="baseline"/>
              </w:rPr>
              <w:t>38</w:t>
            </w:r>
          </w:p>
        </w:tc>
        <w:tc>
          <w:tcPr>
            <w:tcW w:w="4122" w:type="dxa"/>
            <w:vAlign w:val="center"/>
          </w:tcPr>
          <w:p w14:paraId="4D9F86BA">
            <w:pPr>
              <w:jc w:val="left"/>
              <w:rPr>
                <w:rFonts w:hAnsi="宋体"/>
                <w:sz w:val="21"/>
                <w:szCs w:val="21"/>
                <w:vertAlign w:val="baseline"/>
              </w:rPr>
            </w:pPr>
            <w:r>
              <w:rPr>
                <w:rFonts w:hint="eastAsia" w:hAnsi="宋体"/>
                <w:sz w:val="21"/>
                <w:szCs w:val="21"/>
                <w:vertAlign w:val="baseline"/>
              </w:rPr>
              <w:t>嘉峪关西路</w:t>
            </w:r>
            <w:r>
              <w:rPr>
                <w:rFonts w:hAnsi="宋体"/>
                <w:sz w:val="21"/>
                <w:szCs w:val="21"/>
                <w:vertAlign w:val="baseline"/>
              </w:rPr>
              <w:t>75号</w:t>
            </w:r>
            <w:r>
              <w:rPr>
                <w:rFonts w:hint="eastAsia" w:hAnsi="宋体"/>
                <w:sz w:val="21"/>
                <w:szCs w:val="21"/>
                <w:vertAlign w:val="baseline"/>
              </w:rPr>
              <w:t>（原众友健康医药）</w:t>
            </w:r>
          </w:p>
        </w:tc>
        <w:tc>
          <w:tcPr>
            <w:tcW w:w="1843" w:type="dxa"/>
            <w:vAlign w:val="center"/>
          </w:tcPr>
          <w:p w14:paraId="19780D1C">
            <w:pPr>
              <w:jc w:val="center"/>
              <w:rPr>
                <w:rFonts w:hAnsi="宋体"/>
                <w:sz w:val="21"/>
                <w:szCs w:val="21"/>
                <w:vertAlign w:val="baseline"/>
              </w:rPr>
            </w:pPr>
            <w:r>
              <w:rPr>
                <w:rFonts w:hint="eastAsia" w:hAnsi="宋体"/>
                <w:sz w:val="21"/>
                <w:szCs w:val="21"/>
                <w:vertAlign w:val="baseline"/>
              </w:rPr>
              <w:t>119.65</w:t>
            </w:r>
          </w:p>
        </w:tc>
        <w:tc>
          <w:tcPr>
            <w:tcW w:w="1701" w:type="dxa"/>
          </w:tcPr>
          <w:p w14:paraId="029FD624">
            <w:pPr>
              <w:jc w:val="center"/>
              <w:rPr>
                <w:rFonts w:hAnsi="宋体"/>
                <w:sz w:val="21"/>
                <w:szCs w:val="21"/>
                <w:vertAlign w:val="baseline"/>
              </w:rPr>
            </w:pPr>
            <w:r>
              <w:rPr>
                <w:rFonts w:hint="eastAsia" w:hAnsi="宋体"/>
                <w:sz w:val="21"/>
                <w:szCs w:val="21"/>
                <w:vertAlign w:val="baseline"/>
              </w:rPr>
              <w:t>3</w:t>
            </w:r>
          </w:p>
        </w:tc>
      </w:tr>
      <w:tr w14:paraId="3262B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0" w:type="auto"/>
            <w:tcBorders>
              <w:left w:val="single" w:color="auto" w:sz="4" w:space="0"/>
            </w:tcBorders>
            <w:vAlign w:val="center"/>
          </w:tcPr>
          <w:p w14:paraId="6CC9A828">
            <w:pPr>
              <w:jc w:val="center"/>
              <w:rPr>
                <w:rFonts w:hAnsi="宋体"/>
                <w:sz w:val="21"/>
                <w:szCs w:val="21"/>
                <w:vertAlign w:val="baseline"/>
              </w:rPr>
            </w:pPr>
            <w:r>
              <w:rPr>
                <w:rFonts w:hint="eastAsia" w:hAnsi="宋体"/>
                <w:sz w:val="21"/>
                <w:szCs w:val="21"/>
                <w:vertAlign w:val="baseline"/>
              </w:rPr>
              <w:t>39</w:t>
            </w:r>
          </w:p>
        </w:tc>
        <w:tc>
          <w:tcPr>
            <w:tcW w:w="4122" w:type="dxa"/>
            <w:vAlign w:val="center"/>
          </w:tcPr>
          <w:p w14:paraId="1C4A7307">
            <w:pPr>
              <w:contextualSpacing/>
              <w:jc w:val="left"/>
              <w:rPr>
                <w:rFonts w:hAnsi="宋体"/>
                <w:sz w:val="21"/>
                <w:szCs w:val="21"/>
                <w:vertAlign w:val="baseline"/>
              </w:rPr>
            </w:pPr>
            <w:r>
              <w:rPr>
                <w:rFonts w:hint="eastAsia" w:hAnsi="宋体"/>
                <w:sz w:val="21"/>
                <w:szCs w:val="21"/>
                <w:vertAlign w:val="baseline"/>
              </w:rPr>
              <w:t>嘉峪关西路</w:t>
            </w:r>
            <w:r>
              <w:rPr>
                <w:rFonts w:hAnsi="宋体"/>
                <w:sz w:val="21"/>
                <w:szCs w:val="21"/>
                <w:vertAlign w:val="baseline"/>
              </w:rPr>
              <w:t>71号</w:t>
            </w:r>
            <w:r>
              <w:rPr>
                <w:rFonts w:hint="eastAsia" w:hAnsi="宋体"/>
                <w:sz w:val="21"/>
                <w:szCs w:val="21"/>
                <w:vertAlign w:val="baseline"/>
              </w:rPr>
              <w:t>（原鑫嘉隆百货商行）</w:t>
            </w:r>
          </w:p>
        </w:tc>
        <w:tc>
          <w:tcPr>
            <w:tcW w:w="1843" w:type="dxa"/>
            <w:vAlign w:val="center"/>
          </w:tcPr>
          <w:p w14:paraId="21A02B50">
            <w:pPr>
              <w:jc w:val="center"/>
              <w:rPr>
                <w:rFonts w:hAnsi="宋体"/>
                <w:sz w:val="21"/>
                <w:szCs w:val="21"/>
                <w:vertAlign w:val="baseline"/>
              </w:rPr>
            </w:pPr>
            <w:r>
              <w:rPr>
                <w:rFonts w:hint="eastAsia" w:hAnsi="宋体"/>
                <w:sz w:val="21"/>
                <w:szCs w:val="21"/>
                <w:vertAlign w:val="baseline"/>
              </w:rPr>
              <w:t>228.02</w:t>
            </w:r>
          </w:p>
        </w:tc>
        <w:tc>
          <w:tcPr>
            <w:tcW w:w="1701" w:type="dxa"/>
          </w:tcPr>
          <w:p w14:paraId="4FD4E49F">
            <w:pPr>
              <w:jc w:val="center"/>
              <w:rPr>
                <w:rFonts w:hAnsi="宋体"/>
                <w:sz w:val="21"/>
                <w:szCs w:val="21"/>
                <w:vertAlign w:val="baseline"/>
              </w:rPr>
            </w:pPr>
            <w:r>
              <w:rPr>
                <w:rFonts w:hint="eastAsia" w:hAnsi="宋体"/>
                <w:sz w:val="21"/>
                <w:szCs w:val="21"/>
                <w:vertAlign w:val="baseline"/>
              </w:rPr>
              <w:t>3</w:t>
            </w:r>
          </w:p>
        </w:tc>
      </w:tr>
      <w:tr w14:paraId="15357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0" w:type="auto"/>
            <w:tcBorders>
              <w:left w:val="single" w:color="auto" w:sz="4" w:space="0"/>
            </w:tcBorders>
            <w:vAlign w:val="center"/>
          </w:tcPr>
          <w:p w14:paraId="60701871">
            <w:pPr>
              <w:jc w:val="center"/>
              <w:rPr>
                <w:rFonts w:hAnsi="宋体"/>
                <w:sz w:val="21"/>
                <w:szCs w:val="21"/>
                <w:vertAlign w:val="baseline"/>
              </w:rPr>
            </w:pPr>
            <w:r>
              <w:rPr>
                <w:rFonts w:hint="eastAsia" w:hAnsi="宋体"/>
                <w:sz w:val="21"/>
                <w:szCs w:val="21"/>
                <w:vertAlign w:val="baseline"/>
              </w:rPr>
              <w:t>40</w:t>
            </w:r>
          </w:p>
        </w:tc>
        <w:tc>
          <w:tcPr>
            <w:tcW w:w="4122" w:type="dxa"/>
            <w:vAlign w:val="center"/>
          </w:tcPr>
          <w:p w14:paraId="60CACC0E">
            <w:pPr>
              <w:contextualSpacing/>
              <w:jc w:val="left"/>
              <w:rPr>
                <w:rFonts w:hAnsi="宋体"/>
                <w:sz w:val="21"/>
                <w:szCs w:val="21"/>
                <w:vertAlign w:val="baseline"/>
              </w:rPr>
            </w:pPr>
            <w:r>
              <w:rPr>
                <w:rFonts w:hint="eastAsia" w:hAnsi="宋体"/>
                <w:sz w:val="21"/>
                <w:szCs w:val="21"/>
                <w:vertAlign w:val="baseline"/>
              </w:rPr>
              <w:t>嘉峪关西路</w:t>
            </w:r>
            <w:r>
              <w:rPr>
                <w:rFonts w:hAnsi="宋体"/>
                <w:sz w:val="21"/>
                <w:szCs w:val="21"/>
                <w:vertAlign w:val="baseline"/>
              </w:rPr>
              <w:t>71-1号</w:t>
            </w:r>
            <w:r>
              <w:rPr>
                <w:rFonts w:hint="eastAsia" w:hAnsi="宋体"/>
                <w:sz w:val="21"/>
                <w:szCs w:val="21"/>
                <w:vertAlign w:val="baseline"/>
              </w:rPr>
              <w:t>（原承淑保健服务店）</w:t>
            </w:r>
          </w:p>
        </w:tc>
        <w:tc>
          <w:tcPr>
            <w:tcW w:w="1843" w:type="dxa"/>
            <w:vAlign w:val="center"/>
          </w:tcPr>
          <w:p w14:paraId="7AF57AEA">
            <w:pPr>
              <w:jc w:val="center"/>
              <w:rPr>
                <w:rFonts w:hAnsi="宋体"/>
                <w:sz w:val="21"/>
                <w:szCs w:val="21"/>
                <w:vertAlign w:val="baseline"/>
              </w:rPr>
            </w:pPr>
            <w:r>
              <w:rPr>
                <w:rFonts w:hint="eastAsia" w:hAnsi="宋体"/>
                <w:sz w:val="21"/>
                <w:szCs w:val="21"/>
                <w:vertAlign w:val="baseline"/>
              </w:rPr>
              <w:t>119.73</w:t>
            </w:r>
          </w:p>
        </w:tc>
        <w:tc>
          <w:tcPr>
            <w:tcW w:w="1701" w:type="dxa"/>
          </w:tcPr>
          <w:p w14:paraId="1B078B07">
            <w:pPr>
              <w:jc w:val="center"/>
              <w:rPr>
                <w:rFonts w:hAnsi="宋体"/>
                <w:sz w:val="21"/>
                <w:szCs w:val="21"/>
                <w:vertAlign w:val="baseline"/>
              </w:rPr>
            </w:pPr>
            <w:r>
              <w:rPr>
                <w:rFonts w:hint="eastAsia" w:hAnsi="宋体"/>
                <w:sz w:val="21"/>
                <w:szCs w:val="21"/>
                <w:vertAlign w:val="baseline"/>
              </w:rPr>
              <w:t>3</w:t>
            </w:r>
          </w:p>
        </w:tc>
      </w:tr>
      <w:tr w14:paraId="5A032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0" w:type="auto"/>
            <w:tcBorders>
              <w:left w:val="single" w:color="auto" w:sz="4" w:space="0"/>
            </w:tcBorders>
            <w:vAlign w:val="center"/>
          </w:tcPr>
          <w:p w14:paraId="6F6FE973">
            <w:pPr>
              <w:jc w:val="center"/>
              <w:rPr>
                <w:rFonts w:hAnsi="宋体"/>
                <w:sz w:val="21"/>
                <w:szCs w:val="21"/>
                <w:vertAlign w:val="baseline"/>
              </w:rPr>
            </w:pPr>
            <w:r>
              <w:rPr>
                <w:rFonts w:hint="eastAsia" w:hAnsi="宋体"/>
                <w:sz w:val="21"/>
                <w:szCs w:val="21"/>
                <w:vertAlign w:val="baseline"/>
              </w:rPr>
              <w:t>41</w:t>
            </w:r>
          </w:p>
        </w:tc>
        <w:tc>
          <w:tcPr>
            <w:tcW w:w="4122" w:type="dxa"/>
            <w:vAlign w:val="center"/>
          </w:tcPr>
          <w:p w14:paraId="00923D94">
            <w:pPr>
              <w:contextualSpacing/>
              <w:jc w:val="left"/>
              <w:rPr>
                <w:rFonts w:hAnsi="宋体"/>
                <w:sz w:val="21"/>
                <w:szCs w:val="21"/>
                <w:vertAlign w:val="baseline"/>
              </w:rPr>
            </w:pPr>
            <w:r>
              <w:rPr>
                <w:rFonts w:hint="eastAsia" w:hAnsi="宋体"/>
                <w:sz w:val="21"/>
                <w:szCs w:val="21"/>
                <w:vertAlign w:val="baseline"/>
              </w:rPr>
              <w:t>嘉峪关西路</w:t>
            </w:r>
            <w:r>
              <w:rPr>
                <w:rFonts w:hAnsi="宋体"/>
                <w:sz w:val="21"/>
                <w:szCs w:val="21"/>
                <w:vertAlign w:val="baseline"/>
              </w:rPr>
              <w:t>69号</w:t>
            </w:r>
            <w:r>
              <w:rPr>
                <w:rFonts w:hint="eastAsia" w:hAnsi="宋体"/>
                <w:sz w:val="21"/>
                <w:szCs w:val="21"/>
                <w:vertAlign w:val="baseline"/>
              </w:rPr>
              <w:t>（原南同贡灸养生馆）</w:t>
            </w:r>
          </w:p>
        </w:tc>
        <w:tc>
          <w:tcPr>
            <w:tcW w:w="1843" w:type="dxa"/>
            <w:vAlign w:val="center"/>
          </w:tcPr>
          <w:p w14:paraId="0AAB98F6">
            <w:pPr>
              <w:jc w:val="center"/>
              <w:rPr>
                <w:rFonts w:hAnsi="宋体"/>
                <w:sz w:val="21"/>
                <w:szCs w:val="21"/>
                <w:vertAlign w:val="baseline"/>
              </w:rPr>
            </w:pPr>
            <w:r>
              <w:rPr>
                <w:rFonts w:hint="eastAsia" w:hAnsi="宋体"/>
                <w:sz w:val="21"/>
                <w:szCs w:val="21"/>
                <w:vertAlign w:val="baseline"/>
              </w:rPr>
              <w:t>98.08</w:t>
            </w:r>
          </w:p>
        </w:tc>
        <w:tc>
          <w:tcPr>
            <w:tcW w:w="1701" w:type="dxa"/>
          </w:tcPr>
          <w:p w14:paraId="1B5A3643">
            <w:pPr>
              <w:jc w:val="center"/>
              <w:rPr>
                <w:rFonts w:hAnsi="宋体"/>
                <w:sz w:val="21"/>
                <w:szCs w:val="21"/>
                <w:vertAlign w:val="baseline"/>
              </w:rPr>
            </w:pPr>
            <w:r>
              <w:rPr>
                <w:rFonts w:hint="eastAsia" w:hAnsi="宋体"/>
                <w:sz w:val="21"/>
                <w:szCs w:val="21"/>
                <w:vertAlign w:val="baseline"/>
              </w:rPr>
              <w:t>3</w:t>
            </w:r>
          </w:p>
        </w:tc>
      </w:tr>
      <w:tr w14:paraId="7BA0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0" w:type="auto"/>
            <w:tcBorders>
              <w:left w:val="single" w:color="auto" w:sz="4" w:space="0"/>
            </w:tcBorders>
            <w:vAlign w:val="center"/>
          </w:tcPr>
          <w:p w14:paraId="71882572">
            <w:pPr>
              <w:jc w:val="center"/>
              <w:rPr>
                <w:rFonts w:hAnsi="宋体"/>
                <w:sz w:val="21"/>
                <w:szCs w:val="21"/>
                <w:vertAlign w:val="baseline"/>
              </w:rPr>
            </w:pPr>
            <w:r>
              <w:rPr>
                <w:rFonts w:hint="eastAsia" w:hAnsi="宋体"/>
                <w:sz w:val="21"/>
                <w:szCs w:val="21"/>
                <w:vertAlign w:val="baseline"/>
              </w:rPr>
              <w:t>42</w:t>
            </w:r>
          </w:p>
        </w:tc>
        <w:tc>
          <w:tcPr>
            <w:tcW w:w="4122" w:type="dxa"/>
            <w:vAlign w:val="center"/>
          </w:tcPr>
          <w:p w14:paraId="41EE9D5D">
            <w:pPr>
              <w:contextualSpacing/>
              <w:jc w:val="left"/>
              <w:rPr>
                <w:rFonts w:hAnsi="宋体"/>
                <w:sz w:val="21"/>
                <w:szCs w:val="21"/>
                <w:vertAlign w:val="baseline"/>
              </w:rPr>
            </w:pPr>
            <w:r>
              <w:rPr>
                <w:rFonts w:hint="eastAsia" w:hAnsi="宋体"/>
                <w:sz w:val="21"/>
                <w:szCs w:val="21"/>
                <w:vertAlign w:val="baseline"/>
              </w:rPr>
              <w:t>嘉峪关西路</w:t>
            </w:r>
            <w:r>
              <w:rPr>
                <w:rFonts w:hAnsi="宋体"/>
                <w:sz w:val="21"/>
                <w:szCs w:val="21"/>
                <w:vertAlign w:val="baseline"/>
              </w:rPr>
              <w:t>67号</w:t>
            </w:r>
            <w:r>
              <w:rPr>
                <w:rFonts w:hint="eastAsia" w:hAnsi="宋体"/>
                <w:sz w:val="21"/>
                <w:szCs w:val="21"/>
                <w:vertAlign w:val="baseline"/>
              </w:rPr>
              <w:t>（原德生堂医药）</w:t>
            </w:r>
          </w:p>
        </w:tc>
        <w:tc>
          <w:tcPr>
            <w:tcW w:w="1843" w:type="dxa"/>
            <w:vAlign w:val="center"/>
          </w:tcPr>
          <w:p w14:paraId="6ECDC1B2">
            <w:pPr>
              <w:jc w:val="center"/>
              <w:rPr>
                <w:rFonts w:hAnsi="宋体"/>
                <w:sz w:val="21"/>
                <w:szCs w:val="21"/>
                <w:vertAlign w:val="baseline"/>
              </w:rPr>
            </w:pPr>
            <w:r>
              <w:rPr>
                <w:rFonts w:hint="eastAsia" w:hAnsi="宋体"/>
                <w:sz w:val="21"/>
                <w:szCs w:val="21"/>
                <w:vertAlign w:val="baseline"/>
              </w:rPr>
              <w:t>113.28</w:t>
            </w:r>
          </w:p>
        </w:tc>
        <w:tc>
          <w:tcPr>
            <w:tcW w:w="1701" w:type="dxa"/>
          </w:tcPr>
          <w:p w14:paraId="58BBF7AA">
            <w:pPr>
              <w:jc w:val="center"/>
              <w:rPr>
                <w:rFonts w:hAnsi="宋体"/>
                <w:sz w:val="21"/>
                <w:szCs w:val="21"/>
                <w:vertAlign w:val="baseline"/>
              </w:rPr>
            </w:pPr>
            <w:r>
              <w:rPr>
                <w:rFonts w:hint="eastAsia" w:hAnsi="宋体"/>
                <w:sz w:val="21"/>
                <w:szCs w:val="21"/>
                <w:vertAlign w:val="baseline"/>
              </w:rPr>
              <w:t>3</w:t>
            </w:r>
          </w:p>
        </w:tc>
      </w:tr>
      <w:tr w14:paraId="37A3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0" w:type="auto"/>
            <w:tcBorders>
              <w:left w:val="single" w:color="auto" w:sz="4" w:space="0"/>
            </w:tcBorders>
            <w:vAlign w:val="center"/>
          </w:tcPr>
          <w:p w14:paraId="0A322D26">
            <w:pPr>
              <w:jc w:val="center"/>
              <w:rPr>
                <w:rFonts w:hAnsi="宋体"/>
                <w:sz w:val="21"/>
                <w:szCs w:val="21"/>
                <w:vertAlign w:val="baseline"/>
              </w:rPr>
            </w:pPr>
            <w:r>
              <w:rPr>
                <w:rFonts w:hint="eastAsia" w:hAnsi="宋体"/>
                <w:sz w:val="21"/>
                <w:szCs w:val="21"/>
                <w:vertAlign w:val="baseline"/>
              </w:rPr>
              <w:t>43</w:t>
            </w:r>
          </w:p>
        </w:tc>
        <w:tc>
          <w:tcPr>
            <w:tcW w:w="4122" w:type="dxa"/>
            <w:vAlign w:val="center"/>
          </w:tcPr>
          <w:p w14:paraId="069A3177">
            <w:pPr>
              <w:contextualSpacing/>
              <w:jc w:val="left"/>
              <w:rPr>
                <w:rFonts w:hAnsi="宋体"/>
                <w:sz w:val="21"/>
                <w:szCs w:val="21"/>
                <w:vertAlign w:val="baseline"/>
              </w:rPr>
            </w:pPr>
            <w:r>
              <w:rPr>
                <w:rFonts w:hint="eastAsia" w:hAnsi="宋体"/>
                <w:sz w:val="21"/>
                <w:szCs w:val="21"/>
                <w:vertAlign w:val="baseline"/>
              </w:rPr>
              <w:t>嘉峪关西路</w:t>
            </w:r>
            <w:r>
              <w:rPr>
                <w:rFonts w:hAnsi="宋体"/>
                <w:sz w:val="21"/>
                <w:szCs w:val="21"/>
                <w:vertAlign w:val="baseline"/>
              </w:rPr>
              <w:t>13号</w:t>
            </w:r>
            <w:r>
              <w:rPr>
                <w:rFonts w:hint="eastAsia" w:hAnsi="宋体"/>
                <w:sz w:val="21"/>
                <w:szCs w:val="21"/>
                <w:vertAlign w:val="baseline"/>
              </w:rPr>
              <w:t>（原金南名剪）</w:t>
            </w:r>
          </w:p>
        </w:tc>
        <w:tc>
          <w:tcPr>
            <w:tcW w:w="1843" w:type="dxa"/>
            <w:vAlign w:val="center"/>
          </w:tcPr>
          <w:p w14:paraId="07A1170A">
            <w:pPr>
              <w:jc w:val="center"/>
              <w:rPr>
                <w:rFonts w:hAnsi="宋体"/>
                <w:sz w:val="21"/>
                <w:szCs w:val="21"/>
                <w:vertAlign w:val="baseline"/>
              </w:rPr>
            </w:pPr>
            <w:r>
              <w:rPr>
                <w:rFonts w:hint="eastAsia" w:hAnsi="宋体"/>
                <w:sz w:val="21"/>
                <w:szCs w:val="21"/>
                <w:vertAlign w:val="baseline"/>
              </w:rPr>
              <w:t>59.89</w:t>
            </w:r>
          </w:p>
        </w:tc>
        <w:tc>
          <w:tcPr>
            <w:tcW w:w="1701" w:type="dxa"/>
          </w:tcPr>
          <w:p w14:paraId="1BDF7E0B">
            <w:pPr>
              <w:jc w:val="center"/>
              <w:rPr>
                <w:rFonts w:hAnsi="宋体"/>
                <w:sz w:val="21"/>
                <w:szCs w:val="21"/>
                <w:vertAlign w:val="baseline"/>
              </w:rPr>
            </w:pPr>
            <w:r>
              <w:rPr>
                <w:rFonts w:hint="eastAsia" w:hAnsi="宋体"/>
                <w:sz w:val="21"/>
                <w:szCs w:val="21"/>
                <w:vertAlign w:val="baseline"/>
              </w:rPr>
              <w:t>3</w:t>
            </w:r>
          </w:p>
        </w:tc>
      </w:tr>
      <w:tr w14:paraId="1B2A1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0" w:type="auto"/>
            <w:tcBorders>
              <w:left w:val="single" w:color="auto" w:sz="4" w:space="0"/>
            </w:tcBorders>
            <w:vAlign w:val="center"/>
          </w:tcPr>
          <w:p w14:paraId="34C65B1D">
            <w:pPr>
              <w:jc w:val="center"/>
              <w:rPr>
                <w:rFonts w:hAnsi="宋体"/>
                <w:sz w:val="21"/>
                <w:szCs w:val="21"/>
                <w:vertAlign w:val="baseline"/>
              </w:rPr>
            </w:pPr>
            <w:r>
              <w:rPr>
                <w:rFonts w:hint="eastAsia" w:hAnsi="宋体"/>
                <w:sz w:val="21"/>
                <w:szCs w:val="21"/>
                <w:vertAlign w:val="baseline"/>
              </w:rPr>
              <w:t>44</w:t>
            </w:r>
          </w:p>
        </w:tc>
        <w:tc>
          <w:tcPr>
            <w:tcW w:w="4122" w:type="dxa"/>
            <w:vAlign w:val="center"/>
          </w:tcPr>
          <w:p w14:paraId="123C5502">
            <w:pPr>
              <w:contextualSpacing/>
              <w:jc w:val="left"/>
              <w:rPr>
                <w:rFonts w:hAnsi="宋体"/>
                <w:sz w:val="21"/>
                <w:szCs w:val="21"/>
                <w:vertAlign w:val="baseline"/>
              </w:rPr>
            </w:pPr>
            <w:r>
              <w:rPr>
                <w:rFonts w:hint="eastAsia" w:hAnsi="宋体"/>
                <w:sz w:val="21"/>
                <w:szCs w:val="21"/>
                <w:vertAlign w:val="baseline"/>
              </w:rPr>
              <w:t>嘉峪关西路</w:t>
            </w:r>
            <w:r>
              <w:rPr>
                <w:rFonts w:hAnsi="宋体"/>
                <w:sz w:val="21"/>
                <w:szCs w:val="21"/>
                <w:vertAlign w:val="baseline"/>
              </w:rPr>
              <w:t>9-9号</w:t>
            </w:r>
            <w:r>
              <w:rPr>
                <w:rFonts w:hint="eastAsia" w:hAnsi="宋体"/>
                <w:sz w:val="21"/>
                <w:szCs w:val="21"/>
                <w:vertAlign w:val="baseline"/>
              </w:rPr>
              <w:t>（原康辉国际旅行社）</w:t>
            </w:r>
          </w:p>
        </w:tc>
        <w:tc>
          <w:tcPr>
            <w:tcW w:w="1843" w:type="dxa"/>
            <w:vAlign w:val="center"/>
          </w:tcPr>
          <w:p w14:paraId="2911E90F">
            <w:pPr>
              <w:jc w:val="center"/>
              <w:rPr>
                <w:rFonts w:hAnsi="宋体"/>
                <w:sz w:val="21"/>
                <w:szCs w:val="21"/>
                <w:vertAlign w:val="baseline"/>
              </w:rPr>
            </w:pPr>
            <w:r>
              <w:rPr>
                <w:rFonts w:hint="eastAsia" w:hAnsi="宋体"/>
                <w:sz w:val="21"/>
                <w:szCs w:val="21"/>
                <w:vertAlign w:val="baseline"/>
              </w:rPr>
              <w:t>175.87</w:t>
            </w:r>
          </w:p>
        </w:tc>
        <w:tc>
          <w:tcPr>
            <w:tcW w:w="1701" w:type="dxa"/>
            <w:vAlign w:val="center"/>
          </w:tcPr>
          <w:p w14:paraId="58D2CC84">
            <w:pPr>
              <w:jc w:val="center"/>
              <w:rPr>
                <w:rFonts w:hAnsi="宋体"/>
                <w:sz w:val="21"/>
                <w:szCs w:val="21"/>
                <w:vertAlign w:val="baseline"/>
              </w:rPr>
            </w:pPr>
            <w:r>
              <w:rPr>
                <w:rFonts w:hint="eastAsia" w:hAnsi="宋体"/>
                <w:sz w:val="21"/>
                <w:szCs w:val="21"/>
                <w:vertAlign w:val="baseline"/>
              </w:rPr>
              <w:t>3</w:t>
            </w:r>
          </w:p>
        </w:tc>
      </w:tr>
      <w:tr w14:paraId="380E6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0" w:type="auto"/>
            <w:tcBorders>
              <w:left w:val="single" w:color="auto" w:sz="4" w:space="0"/>
            </w:tcBorders>
            <w:vAlign w:val="center"/>
          </w:tcPr>
          <w:p w14:paraId="3E9C900A">
            <w:pPr>
              <w:jc w:val="center"/>
              <w:rPr>
                <w:rFonts w:hAnsi="宋体"/>
                <w:sz w:val="21"/>
                <w:szCs w:val="21"/>
                <w:vertAlign w:val="baseline"/>
              </w:rPr>
            </w:pPr>
            <w:r>
              <w:rPr>
                <w:rFonts w:hint="eastAsia" w:hAnsi="宋体"/>
                <w:sz w:val="21"/>
                <w:szCs w:val="21"/>
                <w:vertAlign w:val="baseline"/>
              </w:rPr>
              <w:t>45</w:t>
            </w:r>
          </w:p>
        </w:tc>
        <w:tc>
          <w:tcPr>
            <w:tcW w:w="4122" w:type="dxa"/>
            <w:vAlign w:val="center"/>
          </w:tcPr>
          <w:p w14:paraId="31CCF416">
            <w:pPr>
              <w:contextualSpacing/>
              <w:jc w:val="left"/>
              <w:rPr>
                <w:rFonts w:hAnsi="宋体"/>
                <w:sz w:val="21"/>
                <w:szCs w:val="21"/>
                <w:vertAlign w:val="baseline"/>
              </w:rPr>
            </w:pPr>
            <w:r>
              <w:rPr>
                <w:rFonts w:hint="eastAsia" w:hAnsi="宋体"/>
                <w:sz w:val="21"/>
                <w:szCs w:val="21"/>
                <w:vertAlign w:val="baseline"/>
              </w:rPr>
              <w:t>嘉峪关西路</w:t>
            </w:r>
            <w:r>
              <w:rPr>
                <w:rFonts w:hAnsi="宋体"/>
                <w:sz w:val="21"/>
                <w:szCs w:val="21"/>
                <w:vertAlign w:val="baseline"/>
              </w:rPr>
              <w:t>9-9号</w:t>
            </w:r>
            <w:r>
              <w:rPr>
                <w:rFonts w:hint="eastAsia" w:hAnsi="宋体"/>
                <w:sz w:val="21"/>
                <w:szCs w:val="21"/>
                <w:vertAlign w:val="baseline"/>
              </w:rPr>
              <w:t>（原炫木森美发店</w:t>
            </w:r>
            <w:r>
              <w:rPr>
                <w:rFonts w:hAnsi="宋体"/>
                <w:sz w:val="21"/>
                <w:szCs w:val="21"/>
                <w:vertAlign w:val="baseline"/>
              </w:rPr>
              <w:t>）</w:t>
            </w:r>
          </w:p>
        </w:tc>
        <w:tc>
          <w:tcPr>
            <w:tcW w:w="1843" w:type="dxa"/>
            <w:vAlign w:val="center"/>
          </w:tcPr>
          <w:p w14:paraId="5D9DAC65">
            <w:pPr>
              <w:jc w:val="center"/>
              <w:rPr>
                <w:rFonts w:hAnsi="宋体"/>
                <w:color w:val="000000" w:themeColor="text1"/>
                <w:sz w:val="21"/>
                <w:szCs w:val="21"/>
                <w:vertAlign w:val="baseline"/>
                <w14:textFill>
                  <w14:solidFill>
                    <w14:schemeClr w14:val="tx1"/>
                  </w14:solidFill>
                </w14:textFill>
              </w:rPr>
            </w:pPr>
            <w:r>
              <w:rPr>
                <w:rFonts w:hint="eastAsia" w:hAnsi="宋体"/>
                <w:color w:val="000000" w:themeColor="text1"/>
                <w:sz w:val="21"/>
                <w:szCs w:val="21"/>
                <w:vertAlign w:val="baseline"/>
                <w14:textFill>
                  <w14:solidFill>
                    <w14:schemeClr w14:val="tx1"/>
                  </w14:solidFill>
                </w14:textFill>
              </w:rPr>
              <w:t>178.68</w:t>
            </w:r>
          </w:p>
        </w:tc>
        <w:tc>
          <w:tcPr>
            <w:tcW w:w="1701" w:type="dxa"/>
          </w:tcPr>
          <w:p w14:paraId="009669AB">
            <w:pPr>
              <w:jc w:val="center"/>
              <w:rPr>
                <w:rFonts w:hAnsi="宋体"/>
                <w:sz w:val="21"/>
                <w:szCs w:val="21"/>
                <w:vertAlign w:val="baseline"/>
              </w:rPr>
            </w:pPr>
            <w:r>
              <w:rPr>
                <w:rFonts w:hint="eastAsia" w:hAnsi="宋体"/>
                <w:sz w:val="21"/>
                <w:szCs w:val="21"/>
                <w:vertAlign w:val="baseline"/>
              </w:rPr>
              <w:t>3</w:t>
            </w:r>
          </w:p>
        </w:tc>
      </w:tr>
      <w:tr w14:paraId="725C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0" w:type="auto"/>
            <w:tcBorders>
              <w:left w:val="single" w:color="auto" w:sz="4" w:space="0"/>
            </w:tcBorders>
            <w:vAlign w:val="center"/>
          </w:tcPr>
          <w:p w14:paraId="5709E27A">
            <w:pPr>
              <w:jc w:val="center"/>
              <w:rPr>
                <w:rFonts w:hAnsi="宋体"/>
                <w:sz w:val="21"/>
                <w:szCs w:val="21"/>
                <w:vertAlign w:val="baseline"/>
              </w:rPr>
            </w:pPr>
            <w:r>
              <w:rPr>
                <w:rFonts w:hint="eastAsia" w:hAnsi="宋体"/>
                <w:sz w:val="21"/>
                <w:szCs w:val="21"/>
                <w:vertAlign w:val="baseline"/>
              </w:rPr>
              <w:t>46</w:t>
            </w:r>
          </w:p>
        </w:tc>
        <w:tc>
          <w:tcPr>
            <w:tcW w:w="4122" w:type="dxa"/>
            <w:vAlign w:val="center"/>
          </w:tcPr>
          <w:p w14:paraId="25D59468">
            <w:pPr>
              <w:contextualSpacing/>
              <w:jc w:val="left"/>
              <w:rPr>
                <w:rFonts w:hAnsi="宋体"/>
                <w:sz w:val="21"/>
                <w:szCs w:val="21"/>
                <w:vertAlign w:val="baseline"/>
              </w:rPr>
            </w:pPr>
            <w:r>
              <w:rPr>
                <w:rFonts w:hint="eastAsia" w:hAnsi="宋体"/>
                <w:sz w:val="21"/>
                <w:szCs w:val="21"/>
                <w:vertAlign w:val="baseline"/>
              </w:rPr>
              <w:t>嘉峪关西路</w:t>
            </w:r>
            <w:r>
              <w:rPr>
                <w:rFonts w:hAnsi="宋体"/>
                <w:sz w:val="21"/>
                <w:szCs w:val="21"/>
                <w:vertAlign w:val="baseline"/>
              </w:rPr>
              <w:t>7号</w:t>
            </w:r>
            <w:r>
              <w:rPr>
                <w:rFonts w:hint="eastAsia" w:hAnsi="宋体"/>
                <w:sz w:val="21"/>
                <w:szCs w:val="21"/>
                <w:vertAlign w:val="baseline"/>
              </w:rPr>
              <w:t>1楼（原玛雅众信房地产）</w:t>
            </w:r>
          </w:p>
        </w:tc>
        <w:tc>
          <w:tcPr>
            <w:tcW w:w="1843" w:type="dxa"/>
            <w:vAlign w:val="center"/>
          </w:tcPr>
          <w:p w14:paraId="48D33277">
            <w:pPr>
              <w:jc w:val="center"/>
              <w:rPr>
                <w:rFonts w:hAnsi="宋体"/>
                <w:sz w:val="21"/>
                <w:szCs w:val="21"/>
                <w:vertAlign w:val="baseline"/>
              </w:rPr>
            </w:pPr>
            <w:r>
              <w:rPr>
                <w:rFonts w:hint="eastAsia" w:hAnsi="宋体"/>
                <w:sz w:val="21"/>
                <w:szCs w:val="21"/>
                <w:vertAlign w:val="baseline"/>
              </w:rPr>
              <w:t>101.24</w:t>
            </w:r>
          </w:p>
        </w:tc>
        <w:tc>
          <w:tcPr>
            <w:tcW w:w="1701" w:type="dxa"/>
          </w:tcPr>
          <w:p w14:paraId="71173D9A">
            <w:pPr>
              <w:jc w:val="center"/>
              <w:rPr>
                <w:rFonts w:hAnsi="宋体"/>
                <w:sz w:val="21"/>
                <w:szCs w:val="21"/>
                <w:vertAlign w:val="baseline"/>
              </w:rPr>
            </w:pPr>
            <w:r>
              <w:rPr>
                <w:rFonts w:hint="eastAsia" w:hAnsi="宋体"/>
                <w:sz w:val="21"/>
                <w:szCs w:val="21"/>
                <w:vertAlign w:val="baseline"/>
              </w:rPr>
              <w:t>3</w:t>
            </w:r>
          </w:p>
        </w:tc>
      </w:tr>
      <w:tr w14:paraId="39D0C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0" w:type="auto"/>
            <w:tcBorders>
              <w:left w:val="single" w:color="auto" w:sz="4" w:space="0"/>
            </w:tcBorders>
            <w:vAlign w:val="center"/>
          </w:tcPr>
          <w:p w14:paraId="2F9FCF38">
            <w:pPr>
              <w:jc w:val="center"/>
              <w:rPr>
                <w:rFonts w:hAnsi="宋体"/>
                <w:sz w:val="21"/>
                <w:szCs w:val="21"/>
                <w:vertAlign w:val="baseline"/>
              </w:rPr>
            </w:pPr>
            <w:r>
              <w:rPr>
                <w:rFonts w:hint="eastAsia" w:hAnsi="宋体"/>
                <w:sz w:val="21"/>
                <w:szCs w:val="21"/>
                <w:vertAlign w:val="baseline"/>
              </w:rPr>
              <w:t>47</w:t>
            </w:r>
          </w:p>
        </w:tc>
        <w:tc>
          <w:tcPr>
            <w:tcW w:w="4122" w:type="dxa"/>
            <w:vAlign w:val="center"/>
          </w:tcPr>
          <w:p w14:paraId="3D5AE4F0">
            <w:pPr>
              <w:contextualSpacing/>
              <w:jc w:val="left"/>
              <w:rPr>
                <w:rFonts w:hAnsi="宋体"/>
                <w:sz w:val="21"/>
                <w:szCs w:val="21"/>
                <w:vertAlign w:val="baseline"/>
              </w:rPr>
            </w:pPr>
            <w:r>
              <w:rPr>
                <w:rFonts w:hint="eastAsia" w:hAnsi="宋体"/>
                <w:sz w:val="21"/>
                <w:szCs w:val="21"/>
                <w:vertAlign w:val="baseline"/>
              </w:rPr>
              <w:t>嘉峪关西路</w:t>
            </w:r>
            <w:r>
              <w:rPr>
                <w:rFonts w:hAnsi="宋体"/>
                <w:sz w:val="21"/>
                <w:szCs w:val="21"/>
                <w:vertAlign w:val="baseline"/>
              </w:rPr>
              <w:t>9-11号</w:t>
            </w:r>
            <w:r>
              <w:rPr>
                <w:rFonts w:hint="eastAsia" w:hAnsi="宋体"/>
                <w:sz w:val="21"/>
                <w:szCs w:val="21"/>
                <w:vertAlign w:val="baseline"/>
              </w:rPr>
              <w:t>（原桦帆工贸）</w:t>
            </w:r>
          </w:p>
        </w:tc>
        <w:tc>
          <w:tcPr>
            <w:tcW w:w="1843" w:type="dxa"/>
            <w:vAlign w:val="center"/>
          </w:tcPr>
          <w:p w14:paraId="2A87A0EF">
            <w:pPr>
              <w:jc w:val="center"/>
              <w:rPr>
                <w:rFonts w:hint="default" w:hAnsi="宋体" w:eastAsia="宋体"/>
                <w:sz w:val="21"/>
                <w:szCs w:val="21"/>
                <w:vertAlign w:val="baseline"/>
                <w:lang w:val="en-US" w:eastAsia="zh-CN"/>
              </w:rPr>
            </w:pPr>
            <w:r>
              <w:rPr>
                <w:rFonts w:hint="eastAsia" w:hAnsi="宋体"/>
                <w:sz w:val="21"/>
                <w:szCs w:val="21"/>
                <w:vertAlign w:val="baseline"/>
                <w:lang w:val="en-US" w:eastAsia="zh-CN"/>
              </w:rPr>
              <w:t>99.56</w:t>
            </w:r>
          </w:p>
        </w:tc>
        <w:tc>
          <w:tcPr>
            <w:tcW w:w="1701" w:type="dxa"/>
          </w:tcPr>
          <w:p w14:paraId="3B847875">
            <w:pPr>
              <w:jc w:val="center"/>
              <w:rPr>
                <w:rFonts w:hAnsi="宋体"/>
                <w:sz w:val="21"/>
                <w:szCs w:val="21"/>
                <w:vertAlign w:val="baseline"/>
              </w:rPr>
            </w:pPr>
            <w:r>
              <w:rPr>
                <w:rFonts w:hint="eastAsia" w:hAnsi="宋体"/>
                <w:sz w:val="21"/>
                <w:szCs w:val="21"/>
                <w:vertAlign w:val="baseline"/>
              </w:rPr>
              <w:t>3</w:t>
            </w:r>
          </w:p>
        </w:tc>
      </w:tr>
      <w:tr w14:paraId="02A5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0" w:type="auto"/>
            <w:tcBorders>
              <w:left w:val="single" w:color="auto" w:sz="4" w:space="0"/>
            </w:tcBorders>
            <w:vAlign w:val="center"/>
          </w:tcPr>
          <w:p w14:paraId="7AD8AF13">
            <w:pPr>
              <w:jc w:val="center"/>
              <w:rPr>
                <w:rFonts w:hAnsi="宋体"/>
                <w:sz w:val="21"/>
                <w:szCs w:val="21"/>
                <w:vertAlign w:val="baseline"/>
              </w:rPr>
            </w:pPr>
            <w:r>
              <w:rPr>
                <w:rFonts w:hint="eastAsia" w:hAnsi="宋体"/>
                <w:sz w:val="21"/>
                <w:szCs w:val="21"/>
                <w:vertAlign w:val="baseline"/>
              </w:rPr>
              <w:t>48</w:t>
            </w:r>
          </w:p>
        </w:tc>
        <w:tc>
          <w:tcPr>
            <w:tcW w:w="4122" w:type="dxa"/>
            <w:vAlign w:val="center"/>
          </w:tcPr>
          <w:p w14:paraId="0AEE801E">
            <w:pPr>
              <w:contextualSpacing/>
              <w:jc w:val="left"/>
              <w:rPr>
                <w:rFonts w:hAnsi="宋体"/>
                <w:sz w:val="21"/>
                <w:szCs w:val="21"/>
                <w:vertAlign w:val="baseline"/>
              </w:rPr>
            </w:pPr>
            <w:r>
              <w:rPr>
                <w:rFonts w:hint="eastAsia" w:hAnsi="宋体"/>
                <w:sz w:val="21"/>
                <w:szCs w:val="21"/>
                <w:vertAlign w:val="baseline"/>
              </w:rPr>
              <w:t>嘉峪关西路</w:t>
            </w:r>
            <w:r>
              <w:rPr>
                <w:rFonts w:hAnsi="宋体"/>
                <w:sz w:val="21"/>
                <w:szCs w:val="21"/>
                <w:vertAlign w:val="baseline"/>
              </w:rPr>
              <w:t>3号</w:t>
            </w:r>
            <w:r>
              <w:rPr>
                <w:rFonts w:hint="eastAsia" w:hAnsi="宋体"/>
                <w:sz w:val="21"/>
                <w:szCs w:val="21"/>
                <w:vertAlign w:val="baseline"/>
              </w:rPr>
              <w:t>（原帅城酒吧中心）</w:t>
            </w:r>
          </w:p>
        </w:tc>
        <w:tc>
          <w:tcPr>
            <w:tcW w:w="1843" w:type="dxa"/>
            <w:vAlign w:val="center"/>
          </w:tcPr>
          <w:p w14:paraId="32EF7762">
            <w:pPr>
              <w:jc w:val="center"/>
              <w:rPr>
                <w:rFonts w:hAnsi="宋体"/>
                <w:color w:val="000000" w:themeColor="text1"/>
                <w:sz w:val="21"/>
                <w:szCs w:val="21"/>
                <w:vertAlign w:val="baseline"/>
                <w14:textFill>
                  <w14:solidFill>
                    <w14:schemeClr w14:val="tx1"/>
                  </w14:solidFill>
                </w14:textFill>
              </w:rPr>
            </w:pPr>
            <w:r>
              <w:rPr>
                <w:rFonts w:hint="eastAsia" w:hAnsi="宋体"/>
                <w:color w:val="000000" w:themeColor="text1"/>
                <w:sz w:val="21"/>
                <w:szCs w:val="21"/>
                <w:vertAlign w:val="baseline"/>
                <w14:textFill>
                  <w14:solidFill>
                    <w14:schemeClr w14:val="tx1"/>
                  </w14:solidFill>
                </w14:textFill>
              </w:rPr>
              <w:t>258.2</w:t>
            </w:r>
          </w:p>
        </w:tc>
        <w:tc>
          <w:tcPr>
            <w:tcW w:w="1701" w:type="dxa"/>
          </w:tcPr>
          <w:p w14:paraId="7F61741D">
            <w:pPr>
              <w:jc w:val="center"/>
              <w:rPr>
                <w:rFonts w:hAnsi="宋体"/>
                <w:sz w:val="21"/>
                <w:szCs w:val="21"/>
                <w:vertAlign w:val="baseline"/>
              </w:rPr>
            </w:pPr>
            <w:r>
              <w:rPr>
                <w:rFonts w:hint="eastAsia" w:hAnsi="宋体"/>
                <w:sz w:val="21"/>
                <w:szCs w:val="21"/>
                <w:vertAlign w:val="baseline"/>
              </w:rPr>
              <w:t>3</w:t>
            </w:r>
          </w:p>
        </w:tc>
      </w:tr>
      <w:tr w14:paraId="4921B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0" w:type="auto"/>
            <w:tcBorders>
              <w:left w:val="single" w:color="auto" w:sz="4" w:space="0"/>
            </w:tcBorders>
            <w:vAlign w:val="center"/>
          </w:tcPr>
          <w:p w14:paraId="1D71E0D1">
            <w:pPr>
              <w:jc w:val="center"/>
              <w:rPr>
                <w:rFonts w:hAnsi="宋体"/>
                <w:sz w:val="21"/>
                <w:szCs w:val="21"/>
                <w:vertAlign w:val="baseline"/>
              </w:rPr>
            </w:pPr>
            <w:r>
              <w:rPr>
                <w:rFonts w:hint="eastAsia" w:hAnsi="宋体"/>
                <w:sz w:val="21"/>
                <w:szCs w:val="21"/>
                <w:vertAlign w:val="baseline"/>
              </w:rPr>
              <w:t>49</w:t>
            </w:r>
          </w:p>
        </w:tc>
        <w:tc>
          <w:tcPr>
            <w:tcW w:w="4122" w:type="dxa"/>
            <w:vAlign w:val="center"/>
          </w:tcPr>
          <w:p w14:paraId="6D19991C">
            <w:pPr>
              <w:contextualSpacing/>
              <w:jc w:val="left"/>
              <w:rPr>
                <w:rFonts w:hAnsi="宋体"/>
                <w:sz w:val="21"/>
                <w:szCs w:val="21"/>
                <w:vertAlign w:val="baseline"/>
              </w:rPr>
            </w:pPr>
            <w:r>
              <w:rPr>
                <w:rFonts w:hint="eastAsia" w:hAnsi="宋体"/>
                <w:sz w:val="21"/>
                <w:szCs w:val="21"/>
                <w:vertAlign w:val="baseline"/>
              </w:rPr>
              <w:t>嘉峪关路</w:t>
            </w:r>
            <w:r>
              <w:rPr>
                <w:rFonts w:hAnsi="宋体"/>
                <w:sz w:val="21"/>
                <w:szCs w:val="21"/>
                <w:vertAlign w:val="baseline"/>
              </w:rPr>
              <w:t>9-12号</w:t>
            </w:r>
            <w:r>
              <w:rPr>
                <w:rFonts w:hint="eastAsia" w:hAnsi="宋体"/>
                <w:sz w:val="21"/>
                <w:szCs w:val="21"/>
                <w:vertAlign w:val="baseline"/>
              </w:rPr>
              <w:t>（原东旭汽车用品服务部）</w:t>
            </w:r>
          </w:p>
        </w:tc>
        <w:tc>
          <w:tcPr>
            <w:tcW w:w="1843" w:type="dxa"/>
            <w:vAlign w:val="center"/>
          </w:tcPr>
          <w:p w14:paraId="698BB682">
            <w:pPr>
              <w:jc w:val="center"/>
              <w:rPr>
                <w:rFonts w:hint="default" w:hAnsi="宋体" w:eastAsia="宋体"/>
                <w:sz w:val="21"/>
                <w:szCs w:val="21"/>
                <w:vertAlign w:val="baseline"/>
                <w:lang w:val="en-US" w:eastAsia="zh-CN"/>
              </w:rPr>
            </w:pPr>
            <w:r>
              <w:rPr>
                <w:rFonts w:hint="eastAsia" w:hAnsi="宋体"/>
                <w:sz w:val="21"/>
                <w:szCs w:val="21"/>
                <w:vertAlign w:val="baseline"/>
                <w:lang w:val="en-US" w:eastAsia="zh-CN"/>
              </w:rPr>
              <w:t>78.71</w:t>
            </w:r>
            <w:bookmarkStart w:id="0" w:name="_GoBack"/>
            <w:bookmarkEnd w:id="0"/>
          </w:p>
        </w:tc>
        <w:tc>
          <w:tcPr>
            <w:tcW w:w="1701" w:type="dxa"/>
          </w:tcPr>
          <w:p w14:paraId="0549D5B4">
            <w:pPr>
              <w:jc w:val="center"/>
              <w:rPr>
                <w:rFonts w:hAnsi="宋体"/>
                <w:sz w:val="21"/>
                <w:szCs w:val="21"/>
                <w:vertAlign w:val="baseline"/>
              </w:rPr>
            </w:pPr>
            <w:r>
              <w:rPr>
                <w:rFonts w:hint="eastAsia" w:hAnsi="宋体"/>
                <w:sz w:val="21"/>
                <w:szCs w:val="21"/>
                <w:vertAlign w:val="baseline"/>
              </w:rPr>
              <w:t>3</w:t>
            </w:r>
          </w:p>
        </w:tc>
      </w:tr>
      <w:tr w14:paraId="4A1C0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0" w:type="auto"/>
            <w:tcBorders>
              <w:left w:val="single" w:color="auto" w:sz="4" w:space="0"/>
            </w:tcBorders>
            <w:vAlign w:val="center"/>
          </w:tcPr>
          <w:p w14:paraId="271C8021">
            <w:pPr>
              <w:jc w:val="center"/>
              <w:rPr>
                <w:rFonts w:hAnsi="宋体"/>
                <w:sz w:val="21"/>
                <w:szCs w:val="21"/>
                <w:vertAlign w:val="baseline"/>
              </w:rPr>
            </w:pPr>
            <w:r>
              <w:rPr>
                <w:rFonts w:hint="eastAsia" w:hAnsi="宋体"/>
                <w:sz w:val="21"/>
                <w:szCs w:val="21"/>
                <w:vertAlign w:val="baseline"/>
              </w:rPr>
              <w:t>50</w:t>
            </w:r>
          </w:p>
        </w:tc>
        <w:tc>
          <w:tcPr>
            <w:tcW w:w="4122" w:type="dxa"/>
            <w:vAlign w:val="center"/>
          </w:tcPr>
          <w:p w14:paraId="286AB68B">
            <w:pPr>
              <w:contextualSpacing/>
              <w:jc w:val="left"/>
              <w:rPr>
                <w:rFonts w:hAnsi="宋体"/>
                <w:sz w:val="21"/>
                <w:szCs w:val="21"/>
                <w:vertAlign w:val="baseline"/>
              </w:rPr>
            </w:pPr>
            <w:r>
              <w:rPr>
                <w:rFonts w:hint="eastAsia" w:hAnsi="宋体"/>
                <w:sz w:val="21"/>
                <w:szCs w:val="21"/>
                <w:vertAlign w:val="baseline"/>
              </w:rPr>
              <w:t>嘉峪关西路</w:t>
            </w:r>
            <w:r>
              <w:rPr>
                <w:rFonts w:hAnsi="宋体"/>
                <w:sz w:val="21"/>
                <w:szCs w:val="21"/>
                <w:vertAlign w:val="baseline"/>
              </w:rPr>
              <w:t>1号</w:t>
            </w:r>
            <w:r>
              <w:rPr>
                <w:rFonts w:hint="eastAsia" w:hAnsi="宋体"/>
                <w:sz w:val="21"/>
                <w:szCs w:val="21"/>
                <w:vertAlign w:val="baseline"/>
              </w:rPr>
              <w:t>（原聚好友茶楼馆）</w:t>
            </w:r>
          </w:p>
        </w:tc>
        <w:tc>
          <w:tcPr>
            <w:tcW w:w="1843" w:type="dxa"/>
            <w:vAlign w:val="center"/>
          </w:tcPr>
          <w:p w14:paraId="30D25211">
            <w:pPr>
              <w:jc w:val="center"/>
              <w:rPr>
                <w:rFonts w:hAnsi="宋体"/>
                <w:sz w:val="21"/>
                <w:szCs w:val="21"/>
                <w:vertAlign w:val="baseline"/>
              </w:rPr>
            </w:pPr>
            <w:r>
              <w:rPr>
                <w:rFonts w:hint="eastAsia" w:hAnsi="宋体"/>
                <w:sz w:val="21"/>
                <w:szCs w:val="21"/>
                <w:vertAlign w:val="baseline"/>
              </w:rPr>
              <w:t>151.98</w:t>
            </w:r>
          </w:p>
        </w:tc>
        <w:tc>
          <w:tcPr>
            <w:tcW w:w="1701" w:type="dxa"/>
          </w:tcPr>
          <w:p w14:paraId="6FDAA69C">
            <w:pPr>
              <w:jc w:val="center"/>
              <w:rPr>
                <w:rFonts w:hAnsi="宋体"/>
                <w:sz w:val="21"/>
                <w:szCs w:val="21"/>
                <w:vertAlign w:val="baseline"/>
              </w:rPr>
            </w:pPr>
            <w:r>
              <w:rPr>
                <w:rFonts w:hint="eastAsia" w:hAnsi="宋体"/>
                <w:sz w:val="21"/>
                <w:szCs w:val="21"/>
                <w:vertAlign w:val="baseline"/>
              </w:rPr>
              <w:t>3</w:t>
            </w:r>
          </w:p>
        </w:tc>
      </w:tr>
      <w:tr w14:paraId="36CCF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0" w:type="auto"/>
            <w:tcBorders>
              <w:left w:val="single" w:color="auto" w:sz="4" w:space="0"/>
            </w:tcBorders>
            <w:vAlign w:val="center"/>
          </w:tcPr>
          <w:p w14:paraId="73DFFB87">
            <w:pPr>
              <w:jc w:val="center"/>
              <w:rPr>
                <w:rFonts w:hAnsi="宋体"/>
                <w:sz w:val="21"/>
                <w:szCs w:val="21"/>
                <w:vertAlign w:val="baseline"/>
              </w:rPr>
            </w:pPr>
            <w:r>
              <w:rPr>
                <w:rFonts w:hint="eastAsia" w:hAnsi="宋体"/>
                <w:sz w:val="21"/>
                <w:szCs w:val="21"/>
                <w:vertAlign w:val="baseline"/>
              </w:rPr>
              <w:t>51</w:t>
            </w:r>
          </w:p>
        </w:tc>
        <w:tc>
          <w:tcPr>
            <w:tcW w:w="4122" w:type="dxa"/>
            <w:vAlign w:val="center"/>
          </w:tcPr>
          <w:p w14:paraId="2A48568B">
            <w:pPr>
              <w:contextualSpacing/>
              <w:jc w:val="left"/>
              <w:rPr>
                <w:rFonts w:hAnsi="宋体"/>
                <w:sz w:val="21"/>
                <w:szCs w:val="21"/>
                <w:vertAlign w:val="baseline"/>
              </w:rPr>
            </w:pPr>
            <w:r>
              <w:rPr>
                <w:rFonts w:hint="eastAsia" w:hAnsi="宋体"/>
                <w:sz w:val="21"/>
                <w:szCs w:val="21"/>
                <w:vertAlign w:val="baseline"/>
              </w:rPr>
              <w:t>嘉峪关西路</w:t>
            </w:r>
            <w:r>
              <w:rPr>
                <w:rFonts w:hAnsi="宋体"/>
                <w:sz w:val="21"/>
                <w:szCs w:val="21"/>
                <w:vertAlign w:val="baseline"/>
              </w:rPr>
              <w:t>1号</w:t>
            </w:r>
            <w:r>
              <w:rPr>
                <w:rFonts w:hint="eastAsia" w:hAnsi="宋体"/>
                <w:sz w:val="21"/>
                <w:szCs w:val="21"/>
                <w:vertAlign w:val="baseline"/>
              </w:rPr>
              <w:t>（原恒发润便利店）</w:t>
            </w:r>
          </w:p>
        </w:tc>
        <w:tc>
          <w:tcPr>
            <w:tcW w:w="1843" w:type="dxa"/>
            <w:vAlign w:val="center"/>
          </w:tcPr>
          <w:p w14:paraId="2B8184AB">
            <w:pPr>
              <w:jc w:val="center"/>
              <w:rPr>
                <w:rFonts w:hAnsi="宋体"/>
                <w:sz w:val="21"/>
                <w:szCs w:val="21"/>
                <w:vertAlign w:val="baseline"/>
              </w:rPr>
            </w:pPr>
            <w:r>
              <w:rPr>
                <w:rFonts w:hint="eastAsia" w:hAnsi="宋体"/>
                <w:sz w:val="21"/>
                <w:szCs w:val="21"/>
                <w:vertAlign w:val="baseline"/>
              </w:rPr>
              <w:t>75.09</w:t>
            </w:r>
          </w:p>
        </w:tc>
        <w:tc>
          <w:tcPr>
            <w:tcW w:w="1701" w:type="dxa"/>
          </w:tcPr>
          <w:p w14:paraId="6135258B">
            <w:pPr>
              <w:jc w:val="center"/>
              <w:rPr>
                <w:rFonts w:hAnsi="宋体"/>
                <w:sz w:val="21"/>
                <w:szCs w:val="21"/>
                <w:vertAlign w:val="baseline"/>
              </w:rPr>
            </w:pPr>
            <w:r>
              <w:rPr>
                <w:rFonts w:hint="eastAsia" w:hAnsi="宋体"/>
                <w:sz w:val="21"/>
                <w:szCs w:val="21"/>
                <w:vertAlign w:val="baseline"/>
              </w:rPr>
              <w:t>3</w:t>
            </w:r>
          </w:p>
        </w:tc>
      </w:tr>
      <w:tr w14:paraId="49EB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0" w:type="auto"/>
            <w:tcBorders>
              <w:left w:val="single" w:color="auto" w:sz="4" w:space="0"/>
            </w:tcBorders>
            <w:vAlign w:val="center"/>
          </w:tcPr>
          <w:p w14:paraId="3A6DCBCD">
            <w:pPr>
              <w:jc w:val="center"/>
              <w:rPr>
                <w:rFonts w:hAnsi="宋体"/>
                <w:sz w:val="21"/>
                <w:szCs w:val="21"/>
                <w:vertAlign w:val="baseline"/>
              </w:rPr>
            </w:pPr>
            <w:r>
              <w:rPr>
                <w:rFonts w:hint="eastAsia" w:hAnsi="宋体"/>
                <w:sz w:val="21"/>
                <w:szCs w:val="21"/>
                <w:vertAlign w:val="baseline"/>
              </w:rPr>
              <w:t>52</w:t>
            </w:r>
          </w:p>
        </w:tc>
        <w:tc>
          <w:tcPr>
            <w:tcW w:w="4122" w:type="dxa"/>
            <w:vAlign w:val="center"/>
          </w:tcPr>
          <w:p w14:paraId="0D8FE0F6">
            <w:pPr>
              <w:contextualSpacing/>
              <w:jc w:val="left"/>
              <w:rPr>
                <w:rFonts w:hAnsi="宋体"/>
                <w:sz w:val="21"/>
                <w:szCs w:val="21"/>
                <w:vertAlign w:val="baseline"/>
              </w:rPr>
            </w:pPr>
            <w:r>
              <w:rPr>
                <w:rFonts w:hint="eastAsia" w:hAnsi="宋体"/>
                <w:sz w:val="21"/>
                <w:szCs w:val="21"/>
                <w:vertAlign w:val="baseline"/>
              </w:rPr>
              <w:t>嘉峪关西路</w:t>
            </w:r>
            <w:r>
              <w:rPr>
                <w:rFonts w:hAnsi="宋体"/>
                <w:sz w:val="21"/>
                <w:szCs w:val="21"/>
                <w:vertAlign w:val="baseline"/>
              </w:rPr>
              <w:t>7号</w:t>
            </w:r>
            <w:r>
              <w:rPr>
                <w:rFonts w:hint="eastAsia" w:hAnsi="宋体"/>
                <w:sz w:val="21"/>
                <w:szCs w:val="21"/>
                <w:vertAlign w:val="baseline"/>
              </w:rPr>
              <w:t>2楼（原劳服服务管理中心）</w:t>
            </w:r>
          </w:p>
        </w:tc>
        <w:tc>
          <w:tcPr>
            <w:tcW w:w="1843" w:type="dxa"/>
            <w:vAlign w:val="center"/>
          </w:tcPr>
          <w:p w14:paraId="25A9BE9A">
            <w:pPr>
              <w:jc w:val="center"/>
              <w:rPr>
                <w:rFonts w:hAnsi="宋体"/>
                <w:color w:val="000000" w:themeColor="text1"/>
                <w:sz w:val="21"/>
                <w:szCs w:val="21"/>
                <w:vertAlign w:val="baseline"/>
                <w14:textFill>
                  <w14:solidFill>
                    <w14:schemeClr w14:val="tx1"/>
                  </w14:solidFill>
                </w14:textFill>
              </w:rPr>
            </w:pPr>
            <w:r>
              <w:rPr>
                <w:rFonts w:hint="eastAsia" w:hAnsi="宋体"/>
                <w:color w:val="000000" w:themeColor="text1"/>
                <w:sz w:val="21"/>
                <w:szCs w:val="21"/>
                <w:vertAlign w:val="baseline"/>
                <w14:textFill>
                  <w14:solidFill>
                    <w14:schemeClr w14:val="tx1"/>
                  </w14:solidFill>
                </w14:textFill>
              </w:rPr>
              <w:t>129.12</w:t>
            </w:r>
          </w:p>
        </w:tc>
        <w:tc>
          <w:tcPr>
            <w:tcW w:w="1701" w:type="dxa"/>
          </w:tcPr>
          <w:p w14:paraId="2FE529DF">
            <w:pPr>
              <w:jc w:val="center"/>
              <w:rPr>
                <w:rFonts w:hAnsi="宋体"/>
                <w:sz w:val="21"/>
                <w:szCs w:val="21"/>
                <w:vertAlign w:val="baseline"/>
              </w:rPr>
            </w:pPr>
            <w:r>
              <w:rPr>
                <w:rFonts w:hint="eastAsia" w:hAnsi="宋体"/>
                <w:sz w:val="21"/>
                <w:szCs w:val="21"/>
                <w:vertAlign w:val="baseline"/>
              </w:rPr>
              <w:t>3</w:t>
            </w:r>
          </w:p>
        </w:tc>
      </w:tr>
      <w:tr w14:paraId="599A7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0" w:type="auto"/>
            <w:tcBorders>
              <w:left w:val="single" w:color="auto" w:sz="4" w:space="0"/>
            </w:tcBorders>
            <w:vAlign w:val="center"/>
          </w:tcPr>
          <w:p w14:paraId="0F9F4838">
            <w:pPr>
              <w:jc w:val="center"/>
              <w:rPr>
                <w:rFonts w:hAnsi="宋体"/>
                <w:sz w:val="21"/>
                <w:szCs w:val="21"/>
                <w:vertAlign w:val="baseline"/>
              </w:rPr>
            </w:pPr>
            <w:r>
              <w:rPr>
                <w:rFonts w:hint="eastAsia" w:hAnsi="宋体"/>
                <w:sz w:val="21"/>
                <w:szCs w:val="21"/>
                <w:vertAlign w:val="baseline"/>
              </w:rPr>
              <w:t>53</w:t>
            </w:r>
          </w:p>
        </w:tc>
        <w:tc>
          <w:tcPr>
            <w:tcW w:w="4122" w:type="dxa"/>
            <w:vAlign w:val="center"/>
          </w:tcPr>
          <w:p w14:paraId="583A6486">
            <w:pPr>
              <w:contextualSpacing/>
              <w:jc w:val="left"/>
              <w:rPr>
                <w:rFonts w:hAnsi="宋体"/>
                <w:sz w:val="21"/>
                <w:szCs w:val="21"/>
                <w:vertAlign w:val="baseline"/>
              </w:rPr>
            </w:pPr>
            <w:r>
              <w:rPr>
                <w:rFonts w:hint="eastAsia" w:hAnsi="宋体"/>
                <w:sz w:val="21"/>
                <w:szCs w:val="21"/>
                <w:vertAlign w:val="baseline"/>
              </w:rPr>
              <w:t>天水路</w:t>
            </w:r>
            <w:r>
              <w:rPr>
                <w:rFonts w:hAnsi="宋体"/>
                <w:sz w:val="21"/>
                <w:szCs w:val="21"/>
                <w:vertAlign w:val="baseline"/>
              </w:rPr>
              <w:t>188号</w:t>
            </w:r>
            <w:r>
              <w:rPr>
                <w:rFonts w:hint="eastAsia" w:hAnsi="宋体"/>
                <w:sz w:val="21"/>
                <w:szCs w:val="21"/>
                <w:vertAlign w:val="baseline"/>
              </w:rPr>
              <w:t>（原西海空调）</w:t>
            </w:r>
          </w:p>
        </w:tc>
        <w:tc>
          <w:tcPr>
            <w:tcW w:w="1843" w:type="dxa"/>
            <w:vAlign w:val="center"/>
          </w:tcPr>
          <w:p w14:paraId="333F8AFA">
            <w:pPr>
              <w:jc w:val="center"/>
              <w:rPr>
                <w:rFonts w:hAnsi="宋体"/>
                <w:sz w:val="21"/>
                <w:szCs w:val="21"/>
                <w:vertAlign w:val="baseline"/>
              </w:rPr>
            </w:pPr>
            <w:r>
              <w:rPr>
                <w:rFonts w:hint="eastAsia" w:hAnsi="宋体"/>
                <w:sz w:val="21"/>
                <w:szCs w:val="21"/>
                <w:vertAlign w:val="baseline"/>
              </w:rPr>
              <w:t>289.51</w:t>
            </w:r>
          </w:p>
        </w:tc>
        <w:tc>
          <w:tcPr>
            <w:tcW w:w="1701" w:type="dxa"/>
            <w:vAlign w:val="center"/>
          </w:tcPr>
          <w:p w14:paraId="44EEA1DC">
            <w:pPr>
              <w:jc w:val="center"/>
              <w:rPr>
                <w:rFonts w:hAnsi="宋体"/>
                <w:sz w:val="21"/>
                <w:szCs w:val="21"/>
                <w:vertAlign w:val="baseline"/>
              </w:rPr>
            </w:pPr>
            <w:r>
              <w:rPr>
                <w:rFonts w:hint="eastAsia" w:hAnsi="宋体"/>
                <w:sz w:val="21"/>
                <w:szCs w:val="21"/>
                <w:vertAlign w:val="baseline"/>
              </w:rPr>
              <w:t>3</w:t>
            </w:r>
          </w:p>
        </w:tc>
      </w:tr>
    </w:tbl>
    <w:p w14:paraId="7C4A4E69">
      <w:pPr>
        <w:spacing w:line="240" w:lineRule="exact"/>
        <w:ind w:left="300" w:leftChars="100" w:firstLine="210" w:firstLineChars="100"/>
        <w:rPr>
          <w:rFonts w:hAnsi="宋体" w:cs="Times New Roman"/>
          <w:sz w:val="21"/>
          <w:szCs w:val="28"/>
          <w:vertAlign w:val="baseline"/>
        </w:rPr>
      </w:pPr>
    </w:p>
    <w:p w14:paraId="4F324265">
      <w:pPr>
        <w:spacing w:beforeLines="50"/>
        <w:ind w:firstLine="422" w:firstLineChars="200"/>
        <w:jc w:val="left"/>
        <w:rPr>
          <w:rFonts w:hAnsi="宋体" w:cs="Times New Roman"/>
          <w:b/>
          <w:bCs/>
          <w:sz w:val="21"/>
          <w:szCs w:val="28"/>
          <w:vertAlign w:val="baseline"/>
        </w:rPr>
      </w:pPr>
      <w:r>
        <w:rPr>
          <w:rFonts w:hint="eastAsia" w:hAnsi="宋体" w:cs="Times New Roman"/>
          <w:b/>
          <w:bCs/>
          <w:sz w:val="21"/>
          <w:szCs w:val="28"/>
          <w:vertAlign w:val="baseline"/>
        </w:rPr>
        <w:t>二、竞租方资格要求</w:t>
      </w:r>
    </w:p>
    <w:p w14:paraId="5449F81A">
      <w:pPr>
        <w:spacing w:line="320" w:lineRule="exact"/>
        <w:ind w:firstLine="420" w:firstLineChars="200"/>
        <w:rPr>
          <w:rFonts w:hAnsi="宋体" w:cs="Times New Roman"/>
          <w:sz w:val="21"/>
          <w:szCs w:val="28"/>
          <w:vertAlign w:val="baseline"/>
        </w:rPr>
      </w:pPr>
      <w:r>
        <w:rPr>
          <w:rFonts w:hint="eastAsia" w:hAnsi="宋体" w:cs="Times New Roman"/>
          <w:sz w:val="21"/>
          <w:szCs w:val="28"/>
          <w:vertAlign w:val="baseline"/>
        </w:rPr>
        <w:t>（一）竞租方须为具有中华人民共和国境内注册的独立法人资格的企业或个体经营户，具备经营相关资质（有效期内的营业执照）。</w:t>
      </w:r>
    </w:p>
    <w:p w14:paraId="15E128F9">
      <w:pPr>
        <w:spacing w:line="320" w:lineRule="exact"/>
        <w:ind w:firstLine="420" w:firstLineChars="200"/>
        <w:rPr>
          <w:rFonts w:hAnsi="宋体" w:cs="Times New Roman"/>
          <w:sz w:val="21"/>
          <w:szCs w:val="28"/>
          <w:vertAlign w:val="baseline"/>
        </w:rPr>
      </w:pPr>
      <w:r>
        <w:rPr>
          <w:rFonts w:hint="eastAsia" w:hAnsi="宋体" w:cs="Times New Roman"/>
          <w:sz w:val="21"/>
          <w:szCs w:val="28"/>
          <w:vertAlign w:val="baseline"/>
        </w:rPr>
        <w:t>（二）本次竞租的房屋经营范围符合金融服务、知名品牌、围绕师生等具有实力的业态为主（餐饮业禁租）。</w:t>
      </w:r>
    </w:p>
    <w:p w14:paraId="4189D94C">
      <w:pPr>
        <w:spacing w:line="320" w:lineRule="exact"/>
        <w:ind w:firstLine="422" w:firstLineChars="200"/>
        <w:rPr>
          <w:rFonts w:hAnsi="宋体" w:cs="Times New Roman"/>
          <w:sz w:val="21"/>
          <w:szCs w:val="28"/>
          <w:vertAlign w:val="baseline"/>
        </w:rPr>
      </w:pPr>
      <w:r>
        <w:rPr>
          <w:rFonts w:hint="eastAsia" w:hAnsi="宋体" w:cs="Times New Roman"/>
          <w:b/>
          <w:bCs/>
          <w:sz w:val="21"/>
          <w:szCs w:val="28"/>
          <w:vertAlign w:val="baseline"/>
        </w:rPr>
        <w:t>三、资格证明材料提交</w:t>
      </w:r>
    </w:p>
    <w:p w14:paraId="6D19AF12">
      <w:pPr>
        <w:spacing w:line="320" w:lineRule="exact"/>
        <w:ind w:firstLine="420" w:firstLineChars="200"/>
        <w:rPr>
          <w:rFonts w:ascii="Calibri" w:hAnsi="Calibri" w:cs="Times New Roman"/>
          <w:sz w:val="21"/>
          <w:szCs w:val="24"/>
          <w:vertAlign w:val="baseline"/>
        </w:rPr>
      </w:pPr>
      <w:r>
        <w:rPr>
          <w:rFonts w:hint="eastAsia" w:hAnsi="宋体" w:cs="Times New Roman"/>
          <w:sz w:val="21"/>
          <w:szCs w:val="28"/>
          <w:vertAlign w:val="baseline"/>
        </w:rPr>
        <w:t>（一）竞租方需在规定时间内提交</w:t>
      </w:r>
      <w:r>
        <w:rPr>
          <w:rFonts w:hint="eastAsia" w:hAnsi="宋体" w:cs="Times New Roman"/>
          <w:b/>
          <w:bCs/>
          <w:sz w:val="21"/>
          <w:szCs w:val="28"/>
          <w:vertAlign w:val="baseline"/>
        </w:rPr>
        <w:t>书面声明函、竞租方营业执照复印件</w:t>
      </w:r>
      <w:r>
        <w:rPr>
          <w:rFonts w:hint="eastAsia" w:hAnsi="宋体" w:cs="Times New Roman"/>
          <w:sz w:val="21"/>
          <w:szCs w:val="28"/>
          <w:vertAlign w:val="baseline"/>
        </w:rPr>
        <w:t>及</w:t>
      </w:r>
      <w:r>
        <w:rPr>
          <w:rFonts w:hint="eastAsia" w:ascii="Calibri" w:hAnsi="Calibri" w:cs="Times New Roman"/>
          <w:b/>
          <w:bCs/>
          <w:sz w:val="21"/>
          <w:szCs w:val="24"/>
          <w:vertAlign w:val="baseline"/>
        </w:rPr>
        <w:t>法定代表人身份证复印件</w:t>
      </w:r>
      <w:r>
        <w:rPr>
          <w:rFonts w:hint="eastAsia" w:ascii="Calibri" w:hAnsi="Calibri" w:cs="Times New Roman"/>
          <w:sz w:val="21"/>
          <w:szCs w:val="24"/>
          <w:vertAlign w:val="baseline"/>
        </w:rPr>
        <w:t>，若</w:t>
      </w:r>
      <w:r>
        <w:rPr>
          <w:rFonts w:hint="eastAsia" w:hAnsi="宋体" w:cs="Times New Roman"/>
          <w:sz w:val="21"/>
          <w:szCs w:val="28"/>
          <w:vertAlign w:val="baseline"/>
        </w:rPr>
        <w:t>竞租方法定代表人委托他人办理竞租手续，除提供竞租方营业执照复印件外还需提供</w:t>
      </w:r>
      <w:r>
        <w:rPr>
          <w:rFonts w:hint="eastAsia" w:hAnsi="宋体" w:cs="Times New Roman"/>
          <w:b/>
          <w:bCs/>
          <w:sz w:val="21"/>
          <w:szCs w:val="28"/>
          <w:vertAlign w:val="baseline"/>
        </w:rPr>
        <w:t>法定代表人授权委托书（需法定代表人授权签字并加盖公司公章）</w:t>
      </w:r>
      <w:r>
        <w:rPr>
          <w:rFonts w:hint="eastAsia" w:hAnsi="宋体" w:cs="Times New Roman"/>
          <w:sz w:val="21"/>
          <w:szCs w:val="28"/>
          <w:vertAlign w:val="baseline"/>
        </w:rPr>
        <w:t>和</w:t>
      </w:r>
      <w:r>
        <w:rPr>
          <w:rFonts w:hint="eastAsia" w:hAnsi="宋体" w:cs="Times New Roman"/>
          <w:b/>
          <w:bCs/>
          <w:sz w:val="21"/>
          <w:szCs w:val="28"/>
          <w:vertAlign w:val="baseline"/>
        </w:rPr>
        <w:t>法定代表人、委托代理人的身份证复印件</w:t>
      </w:r>
      <w:r>
        <w:rPr>
          <w:rFonts w:hint="eastAsia" w:hAnsi="宋体" w:cs="Times New Roman"/>
          <w:sz w:val="21"/>
          <w:szCs w:val="28"/>
          <w:vertAlign w:val="baseline"/>
        </w:rPr>
        <w:t>（具体见附件2、附件3）。</w:t>
      </w:r>
    </w:p>
    <w:p w14:paraId="5ED8ADCA">
      <w:pPr>
        <w:spacing w:line="320" w:lineRule="exact"/>
        <w:ind w:firstLine="420" w:firstLineChars="200"/>
        <w:rPr>
          <w:rFonts w:hAnsi="宋体" w:cs="Times New Roman"/>
          <w:sz w:val="21"/>
          <w:szCs w:val="28"/>
          <w:vertAlign w:val="baseline"/>
        </w:rPr>
      </w:pPr>
      <w:r>
        <w:rPr>
          <w:rFonts w:hint="eastAsia" w:hAnsi="宋体" w:cs="Times New Roman"/>
          <w:sz w:val="21"/>
          <w:szCs w:val="28"/>
          <w:vertAlign w:val="baseline"/>
        </w:rPr>
        <w:t>（二）资格证明材料提交截止时间：</w:t>
      </w:r>
      <w:r>
        <w:rPr>
          <w:rFonts w:hint="eastAsia" w:hAnsi="宋体" w:cs="Times New Roman"/>
          <w:color w:val="FF0000"/>
          <w:sz w:val="21"/>
          <w:szCs w:val="28"/>
          <w:vertAlign w:val="baseline"/>
        </w:rPr>
        <w:t>2025年5月30日下午18：00前。</w:t>
      </w:r>
    </w:p>
    <w:p w14:paraId="1FA386C6">
      <w:pPr>
        <w:spacing w:line="320" w:lineRule="exact"/>
        <w:ind w:firstLine="420" w:firstLineChars="200"/>
        <w:rPr>
          <w:rFonts w:hAnsi="宋体" w:cs="Times New Roman"/>
          <w:sz w:val="21"/>
          <w:szCs w:val="28"/>
          <w:vertAlign w:val="baseline"/>
        </w:rPr>
      </w:pPr>
      <w:r>
        <w:rPr>
          <w:rFonts w:hint="eastAsia" w:hAnsi="宋体" w:cs="Times New Roman"/>
          <w:sz w:val="21"/>
          <w:szCs w:val="28"/>
          <w:vertAlign w:val="baseline"/>
        </w:rPr>
        <w:t>（三）在截止时间内未提供以上所需材料或提供材料不符合要求的，视为无效响应。同一出租房屋</w:t>
      </w:r>
      <w:r>
        <w:rPr>
          <w:rFonts w:hint="eastAsia" w:hAnsi="宋体" w:cs="Times New Roman"/>
          <w:color w:val="000000"/>
          <w:sz w:val="21"/>
          <w:szCs w:val="28"/>
          <w:vertAlign w:val="baseline"/>
        </w:rPr>
        <w:t>通过资格审核的竞租方数量达到2家及以上的，进入公开竞租环节；若竞租方只有1家或只有原租户响应的，</w:t>
      </w:r>
      <w:r>
        <w:rPr>
          <w:rFonts w:hint="eastAsia" w:hAnsi="宋体" w:cs="Times New Roman"/>
          <w:sz w:val="21"/>
          <w:szCs w:val="28"/>
          <w:vertAlign w:val="baseline"/>
        </w:rPr>
        <w:t>按照价格谈判的方式会议确定承租方。</w:t>
      </w:r>
    </w:p>
    <w:p w14:paraId="5805D5C5">
      <w:pPr>
        <w:ind w:firstLine="422" w:firstLineChars="200"/>
        <w:rPr>
          <w:rFonts w:hAnsi="宋体" w:cs="Times New Roman"/>
          <w:b/>
          <w:bCs/>
          <w:sz w:val="21"/>
          <w:szCs w:val="28"/>
          <w:vertAlign w:val="baseline"/>
        </w:rPr>
      </w:pPr>
      <w:r>
        <w:rPr>
          <w:rFonts w:hint="eastAsia" w:hAnsi="宋体" w:cs="Times New Roman"/>
          <w:b/>
          <w:bCs/>
          <w:sz w:val="21"/>
          <w:szCs w:val="28"/>
          <w:vertAlign w:val="baseline"/>
        </w:rPr>
        <w:t>四、公开竞租</w:t>
      </w:r>
    </w:p>
    <w:p w14:paraId="1B87F956">
      <w:pPr>
        <w:adjustRightInd w:val="0"/>
        <w:snapToGrid w:val="0"/>
        <w:ind w:firstLine="420" w:firstLineChars="200"/>
        <w:rPr>
          <w:rFonts w:hAnsi="宋体" w:cs="Times New Roman"/>
          <w:color w:val="000000"/>
          <w:sz w:val="21"/>
          <w:szCs w:val="28"/>
          <w:vertAlign w:val="baseline"/>
        </w:rPr>
      </w:pPr>
      <w:r>
        <w:rPr>
          <w:rFonts w:hint="eastAsia" w:hAnsi="宋体" w:cs="Times New Roman"/>
          <w:color w:val="000000"/>
          <w:sz w:val="21"/>
          <w:szCs w:val="28"/>
          <w:vertAlign w:val="baseline"/>
        </w:rPr>
        <w:t>（一）竞租</w:t>
      </w:r>
      <w:r>
        <w:rPr>
          <w:rFonts w:hint="eastAsia" w:hAnsi="宋体" w:cs="宋体"/>
          <w:sz w:val="21"/>
          <w:szCs w:val="28"/>
          <w:vertAlign w:val="baseline"/>
        </w:rPr>
        <w:t>时间：</w:t>
      </w:r>
      <w:r>
        <w:rPr>
          <w:rFonts w:hint="eastAsia" w:hAnsi="宋体" w:cs="宋体"/>
          <w:color w:val="FF0000"/>
          <w:sz w:val="21"/>
          <w:szCs w:val="28"/>
          <w:vertAlign w:val="baseline"/>
        </w:rPr>
        <w:t>2025年6月</w:t>
      </w:r>
      <w:r>
        <w:rPr>
          <w:rFonts w:hint="eastAsia" w:hAnsi="宋体" w:cs="宋体"/>
          <w:color w:val="FF0000"/>
          <w:sz w:val="21"/>
          <w:szCs w:val="28"/>
          <w:u w:val="single"/>
          <w:vertAlign w:val="baseline"/>
        </w:rPr>
        <w:t>3</w:t>
      </w:r>
      <w:r>
        <w:rPr>
          <w:rFonts w:hint="eastAsia" w:hAnsi="宋体" w:cs="宋体"/>
          <w:color w:val="FF0000"/>
          <w:sz w:val="21"/>
          <w:szCs w:val="28"/>
          <w:vertAlign w:val="baseline"/>
        </w:rPr>
        <w:t>日上午10:00。</w:t>
      </w:r>
    </w:p>
    <w:p w14:paraId="4C0D2F2A">
      <w:pPr>
        <w:adjustRightInd w:val="0"/>
        <w:snapToGrid w:val="0"/>
        <w:ind w:left="105" w:firstLine="315" w:firstLineChars="150"/>
        <w:rPr>
          <w:rFonts w:hAnsi="宋体" w:cs="宋体"/>
          <w:sz w:val="21"/>
          <w:szCs w:val="28"/>
          <w:vertAlign w:val="baseline"/>
        </w:rPr>
      </w:pPr>
      <w:r>
        <w:rPr>
          <w:rFonts w:hint="eastAsia" w:hAnsi="宋体" w:cs="Times New Roman"/>
          <w:color w:val="000000"/>
          <w:sz w:val="21"/>
          <w:szCs w:val="28"/>
          <w:vertAlign w:val="baseline"/>
        </w:rPr>
        <w:t>（二）</w:t>
      </w:r>
      <w:r>
        <w:rPr>
          <w:rFonts w:hint="eastAsia" w:hAnsi="宋体" w:cs="Times New Roman"/>
          <w:sz w:val="21"/>
          <w:szCs w:val="28"/>
          <w:vertAlign w:val="baseline"/>
        </w:rPr>
        <w:t>竞租地点：兰州大学一分部家属院逸夫文科楼315会议室</w:t>
      </w:r>
      <w:r>
        <w:rPr>
          <w:rFonts w:hint="eastAsia" w:hAnsi="宋体" w:cs="宋体"/>
          <w:sz w:val="21"/>
          <w:szCs w:val="28"/>
          <w:vertAlign w:val="baseline"/>
        </w:rPr>
        <w:t>。</w:t>
      </w:r>
    </w:p>
    <w:p w14:paraId="1BEA3ECD">
      <w:pPr>
        <w:adjustRightInd w:val="0"/>
        <w:snapToGrid w:val="0"/>
        <w:ind w:firstLine="420" w:firstLineChars="200"/>
        <w:rPr>
          <w:rFonts w:hAnsi="宋体" w:cs="Times New Roman"/>
          <w:color w:val="000000"/>
          <w:sz w:val="21"/>
          <w:szCs w:val="28"/>
          <w:vertAlign w:val="baseline"/>
        </w:rPr>
      </w:pPr>
      <w:r>
        <w:rPr>
          <w:rFonts w:hint="eastAsia" w:hAnsi="宋体" w:cs="Times New Roman"/>
          <w:color w:val="000000"/>
          <w:sz w:val="21"/>
          <w:szCs w:val="28"/>
          <w:vertAlign w:val="baseline"/>
        </w:rPr>
        <w:t>（三）竞租材料：法定代表人或授权委托人的身份证原件、报价表（须装袋密封，格式见附件1）。</w:t>
      </w:r>
    </w:p>
    <w:p w14:paraId="09A2E1DF">
      <w:pPr>
        <w:adjustRightInd w:val="0"/>
        <w:snapToGrid w:val="0"/>
        <w:ind w:firstLine="420" w:firstLineChars="200"/>
        <w:rPr>
          <w:rFonts w:hAnsi="宋体" w:cs="Times New Roman"/>
          <w:sz w:val="21"/>
          <w:szCs w:val="28"/>
          <w:vertAlign w:val="baseline"/>
        </w:rPr>
      </w:pPr>
      <w:r>
        <w:rPr>
          <w:rFonts w:hint="eastAsia" w:hAnsi="宋体" w:cs="Times New Roman"/>
          <w:sz w:val="21"/>
          <w:szCs w:val="28"/>
          <w:vertAlign w:val="baseline"/>
        </w:rPr>
        <w:t>（四）竞租流程：</w:t>
      </w:r>
    </w:p>
    <w:p w14:paraId="01DBDBDE">
      <w:pPr>
        <w:tabs>
          <w:tab w:val="left" w:pos="502"/>
        </w:tabs>
        <w:ind w:firstLine="420" w:firstLineChars="200"/>
        <w:rPr>
          <w:rFonts w:hAnsi="宋体" w:cs="Times New Roman"/>
          <w:color w:val="000000"/>
          <w:sz w:val="21"/>
          <w:szCs w:val="28"/>
          <w:vertAlign w:val="baseline"/>
        </w:rPr>
      </w:pPr>
      <w:r>
        <w:rPr>
          <w:rFonts w:hint="eastAsia" w:hAnsi="宋体" w:cs="Times New Roman"/>
          <w:sz w:val="21"/>
          <w:szCs w:val="28"/>
          <w:vertAlign w:val="baseline"/>
        </w:rPr>
        <w:t>1.2025年6月</w:t>
      </w:r>
      <w:r>
        <w:rPr>
          <w:rFonts w:hint="eastAsia" w:hAnsi="宋体" w:cs="Times New Roman"/>
          <w:sz w:val="21"/>
          <w:szCs w:val="28"/>
          <w:u w:val="single"/>
          <w:vertAlign w:val="baseline"/>
        </w:rPr>
        <w:t xml:space="preserve"> 3</w:t>
      </w:r>
      <w:r>
        <w:rPr>
          <w:rFonts w:hint="eastAsia" w:hAnsi="宋体" w:cs="Times New Roman"/>
          <w:sz w:val="21"/>
          <w:szCs w:val="28"/>
          <w:vertAlign w:val="baseline"/>
        </w:rPr>
        <w:t>日上午10:00，工作人员核对到场竞租方</w:t>
      </w:r>
      <w:r>
        <w:rPr>
          <w:rFonts w:hint="eastAsia" w:hAnsi="宋体" w:cs="Times New Roman"/>
          <w:color w:val="000000"/>
          <w:sz w:val="21"/>
          <w:szCs w:val="28"/>
          <w:vertAlign w:val="baseline"/>
        </w:rPr>
        <w:t>法定代表人或授权委托人的身份证原件，与资格审核材料一致的视为有效竞租方，未携带身份证原件或晚于竞租时间到场的视为无效竞租方，不得参与后续竞租环节。</w:t>
      </w:r>
    </w:p>
    <w:p w14:paraId="7475F033">
      <w:pPr>
        <w:tabs>
          <w:tab w:val="left" w:pos="502"/>
        </w:tabs>
        <w:ind w:firstLine="420" w:firstLineChars="200"/>
        <w:rPr>
          <w:rFonts w:hAnsi="宋体" w:cs="Times New Roman"/>
          <w:color w:val="000000"/>
          <w:sz w:val="21"/>
          <w:szCs w:val="28"/>
          <w:vertAlign w:val="baseline"/>
        </w:rPr>
      </w:pPr>
      <w:r>
        <w:rPr>
          <w:rFonts w:hint="eastAsia" w:hAnsi="宋体" w:cs="Times New Roman"/>
          <w:color w:val="000000"/>
          <w:sz w:val="21"/>
          <w:szCs w:val="28"/>
          <w:vertAlign w:val="baseline"/>
        </w:rPr>
        <w:t>2.工作人员宣布有效竞租方，现场查验报价表密封情况后公布各竞租方报价，密封情况完好视为有效报价，未有效密封视为无效报价。</w:t>
      </w:r>
    </w:p>
    <w:p w14:paraId="17BA165D">
      <w:pPr>
        <w:adjustRightInd w:val="0"/>
        <w:snapToGrid w:val="0"/>
        <w:ind w:firstLine="420" w:firstLineChars="200"/>
        <w:rPr>
          <w:rFonts w:hAnsi="宋体" w:cs="Times New Roman"/>
          <w:color w:val="000000"/>
          <w:sz w:val="21"/>
          <w:szCs w:val="28"/>
          <w:vertAlign w:val="baseline"/>
        </w:rPr>
      </w:pPr>
      <w:r>
        <w:rPr>
          <w:rFonts w:hint="eastAsia" w:hAnsi="宋体" w:cs="Times New Roman"/>
          <w:color w:val="000000"/>
          <w:sz w:val="21"/>
          <w:szCs w:val="28"/>
          <w:vertAlign w:val="baseline"/>
        </w:rPr>
        <w:t>3.报价表价格视为第一轮报价，各竞租方通过书面报价方式进行第二轮、第三轮不公开报价。</w:t>
      </w:r>
    </w:p>
    <w:p w14:paraId="18E75252">
      <w:pPr>
        <w:tabs>
          <w:tab w:val="left" w:pos="502"/>
        </w:tabs>
        <w:ind w:firstLine="420" w:firstLineChars="200"/>
        <w:rPr>
          <w:rFonts w:hAnsi="宋体" w:cs="Times New Roman"/>
          <w:sz w:val="21"/>
          <w:szCs w:val="28"/>
          <w:vertAlign w:val="baseline"/>
        </w:rPr>
      </w:pPr>
      <w:r>
        <w:rPr>
          <w:rFonts w:hint="eastAsia" w:hAnsi="宋体" w:cs="Times New Roman"/>
          <w:color w:val="000000"/>
          <w:sz w:val="21"/>
          <w:szCs w:val="28"/>
          <w:vertAlign w:val="baseline"/>
        </w:rPr>
        <w:t>4.第三轮报价为最终报价，按照报价由高至低对竞租方进行排序，最高价者排序第一为拟成交人，</w:t>
      </w:r>
      <w:r>
        <w:rPr>
          <w:rFonts w:hint="eastAsia" w:ascii="Calibri" w:hAnsi="Calibri" w:cs="Times New Roman"/>
          <w:sz w:val="21"/>
          <w:szCs w:val="24"/>
          <w:vertAlign w:val="baseline"/>
        </w:rPr>
        <w:t>若最高报价出现并列，并列方中有原租户则原租户排序第一，若并列方均为新租户，则需进行补充报价，直至出现最高报价。</w:t>
      </w:r>
      <w:r>
        <w:rPr>
          <w:rFonts w:hint="eastAsia" w:hAnsi="宋体" w:cs="Times New Roman"/>
          <w:sz w:val="21"/>
          <w:szCs w:val="28"/>
          <w:vertAlign w:val="baseline"/>
        </w:rPr>
        <w:t>若排序第一的竞租方放弃，则依次递补。</w:t>
      </w:r>
    </w:p>
    <w:p w14:paraId="52B3ECF6">
      <w:pPr>
        <w:tabs>
          <w:tab w:val="left" w:pos="502"/>
        </w:tabs>
        <w:ind w:firstLine="420" w:firstLineChars="200"/>
        <w:rPr>
          <w:rFonts w:ascii="Calibri" w:hAnsi="Calibri" w:cs="Times New Roman"/>
          <w:sz w:val="21"/>
          <w:szCs w:val="24"/>
          <w:vertAlign w:val="baseline"/>
        </w:rPr>
      </w:pPr>
      <w:r>
        <w:rPr>
          <w:rFonts w:hint="eastAsia" w:hAnsi="宋体" w:cs="Times New Roman"/>
          <w:sz w:val="21"/>
          <w:szCs w:val="28"/>
          <w:vertAlign w:val="baseline"/>
        </w:rPr>
        <w:t>5.形成竞租的出租房屋依次按上述步骤执行。</w:t>
      </w:r>
    </w:p>
    <w:p w14:paraId="7D966051">
      <w:pPr>
        <w:tabs>
          <w:tab w:val="left" w:pos="502"/>
          <w:tab w:val="left" w:pos="2923"/>
        </w:tabs>
        <w:ind w:firstLine="420" w:firstLineChars="200"/>
        <w:rPr>
          <w:rFonts w:ascii="Calibri" w:hAnsi="Calibri" w:cs="Times New Roman"/>
          <w:sz w:val="21"/>
          <w:szCs w:val="24"/>
          <w:vertAlign w:val="baseline"/>
        </w:rPr>
      </w:pPr>
      <w:r>
        <w:rPr>
          <w:rFonts w:hint="eastAsia" w:hAnsi="宋体" w:cs="Times New Roman"/>
          <w:sz w:val="21"/>
          <w:szCs w:val="28"/>
          <w:vertAlign w:val="baseline"/>
        </w:rPr>
        <w:t>附件1：竞租报价表 附件2：法定代表人授权委托书 附件3：法定代表人授权委托书</w:t>
      </w:r>
    </w:p>
    <w:p w14:paraId="3BE0D16E">
      <w:pPr>
        <w:rPr>
          <w:rFonts w:ascii="Calibri" w:hAnsi="Calibri" w:cs="Times New Roman"/>
          <w:sz w:val="21"/>
          <w:szCs w:val="24"/>
          <w:vertAlign w:val="baseline"/>
        </w:rPr>
      </w:pPr>
    </w:p>
    <w:p w14:paraId="03C36DFE">
      <w:pPr>
        <w:tabs>
          <w:tab w:val="left" w:pos="211"/>
        </w:tabs>
        <w:jc w:val="left"/>
        <w:rPr>
          <w:rFonts w:ascii="Calibri" w:hAnsi="Calibri" w:cs="Times New Roman"/>
          <w:sz w:val="21"/>
          <w:szCs w:val="24"/>
          <w:vertAlign w:val="baseline"/>
        </w:rPr>
        <w:sectPr>
          <w:pgSz w:w="11906" w:h="16838"/>
          <w:pgMar w:top="1361" w:right="1797" w:bottom="1361" w:left="1797" w:header="851" w:footer="992" w:gutter="0"/>
          <w:cols w:space="425" w:num="1"/>
          <w:docGrid w:type="lines" w:linePitch="312" w:charSpace="0"/>
        </w:sectPr>
      </w:pPr>
    </w:p>
    <w:p w14:paraId="2BCD486E">
      <w:pPr>
        <w:tabs>
          <w:tab w:val="left" w:pos="720"/>
          <w:tab w:val="left" w:pos="1535"/>
        </w:tabs>
        <w:snapToGrid w:val="0"/>
        <w:rPr>
          <w:rFonts w:hAnsi="宋体" w:cs="Times New Roman"/>
          <w:sz w:val="24"/>
          <w:szCs w:val="24"/>
          <w:vertAlign w:val="baseline"/>
        </w:rPr>
      </w:pPr>
      <w:r>
        <w:rPr>
          <w:rFonts w:hint="eastAsia" w:hAnsi="宋体" w:cs="Times New Roman"/>
          <w:sz w:val="24"/>
          <w:szCs w:val="24"/>
          <w:vertAlign w:val="baseline"/>
        </w:rPr>
        <w:t>附件1</w:t>
      </w:r>
    </w:p>
    <w:p w14:paraId="47F50F6E">
      <w:pPr>
        <w:tabs>
          <w:tab w:val="left" w:pos="840"/>
        </w:tabs>
        <w:jc w:val="center"/>
        <w:outlineLvl w:val="1"/>
        <w:rPr>
          <w:rFonts w:hAnsi="宋体" w:cs="仿宋"/>
          <w:b/>
          <w:color w:val="000000"/>
          <w:kern w:val="0"/>
          <w:sz w:val="36"/>
          <w:szCs w:val="36"/>
          <w:vertAlign w:val="baseline"/>
          <w:lang w:val="zh-CN"/>
        </w:rPr>
      </w:pPr>
      <w:r>
        <w:rPr>
          <w:rFonts w:hint="eastAsia" w:hAnsi="宋体" w:cs="仿宋"/>
          <w:b/>
          <w:color w:val="000000"/>
          <w:kern w:val="0"/>
          <w:sz w:val="36"/>
          <w:szCs w:val="36"/>
          <w:vertAlign w:val="baseline"/>
          <w:lang w:val="zh-CN"/>
        </w:rPr>
        <w:t xml:space="preserve">竞 </w:t>
      </w:r>
      <w:r>
        <w:rPr>
          <w:rFonts w:hint="eastAsia" w:hAnsi="宋体" w:cs="仿宋"/>
          <w:b/>
          <w:color w:val="000000"/>
          <w:kern w:val="0"/>
          <w:sz w:val="36"/>
          <w:szCs w:val="36"/>
          <w:vertAlign w:val="baseline"/>
        </w:rPr>
        <w:t>租</w:t>
      </w:r>
      <w:r>
        <w:rPr>
          <w:rFonts w:hint="eastAsia" w:hAnsi="宋体" w:cs="仿宋"/>
          <w:b/>
          <w:color w:val="000000"/>
          <w:kern w:val="0"/>
          <w:sz w:val="36"/>
          <w:szCs w:val="36"/>
          <w:vertAlign w:val="baseline"/>
          <w:lang w:val="zh-CN"/>
        </w:rPr>
        <w:t xml:space="preserve"> 报 价 表</w:t>
      </w:r>
    </w:p>
    <w:tbl>
      <w:tblPr>
        <w:tblStyle w:val="2"/>
        <w:tblpPr w:leftFromText="180" w:rightFromText="180" w:vertAnchor="text" w:horzAnchor="page" w:tblpXSpec="center" w:tblpY="214"/>
        <w:tblOverlap w:val="never"/>
        <w:tblW w:w="8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3931"/>
        <w:gridCol w:w="1161"/>
        <w:gridCol w:w="1031"/>
        <w:gridCol w:w="1285"/>
      </w:tblGrid>
      <w:tr w14:paraId="3976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dxa"/>
            <w:vAlign w:val="center"/>
          </w:tcPr>
          <w:p w14:paraId="356B164A">
            <w:pPr>
              <w:tabs>
                <w:tab w:val="left" w:pos="502"/>
              </w:tabs>
              <w:jc w:val="center"/>
              <w:rPr>
                <w:rFonts w:hAnsi="宋体" w:cs="宋体"/>
                <w:b/>
                <w:bCs/>
                <w:sz w:val="18"/>
                <w:szCs w:val="18"/>
                <w:vertAlign w:val="baseline"/>
              </w:rPr>
            </w:pPr>
            <w:r>
              <w:rPr>
                <w:rFonts w:hint="eastAsia" w:hAnsi="宋体" w:cs="宋体"/>
                <w:b/>
                <w:bCs/>
                <w:sz w:val="18"/>
                <w:szCs w:val="18"/>
                <w:vertAlign w:val="baseline"/>
              </w:rPr>
              <w:t>序号</w:t>
            </w:r>
          </w:p>
        </w:tc>
        <w:tc>
          <w:tcPr>
            <w:tcW w:w="3931" w:type="dxa"/>
            <w:vAlign w:val="center"/>
          </w:tcPr>
          <w:p w14:paraId="19D21B29">
            <w:pPr>
              <w:tabs>
                <w:tab w:val="left" w:pos="502"/>
              </w:tabs>
              <w:jc w:val="center"/>
              <w:rPr>
                <w:rFonts w:hAnsi="宋体" w:cs="宋体"/>
                <w:b/>
                <w:bCs/>
                <w:sz w:val="18"/>
                <w:szCs w:val="18"/>
                <w:vertAlign w:val="baseline"/>
              </w:rPr>
            </w:pPr>
            <w:r>
              <w:rPr>
                <w:rFonts w:hint="eastAsia" w:hAnsi="宋体" w:cs="宋体"/>
                <w:b/>
                <w:bCs/>
                <w:sz w:val="18"/>
                <w:szCs w:val="18"/>
                <w:vertAlign w:val="baseline"/>
              </w:rPr>
              <w:t>招租位置</w:t>
            </w:r>
          </w:p>
        </w:tc>
        <w:tc>
          <w:tcPr>
            <w:tcW w:w="1161" w:type="dxa"/>
            <w:vAlign w:val="center"/>
          </w:tcPr>
          <w:p w14:paraId="1161C1F1">
            <w:pPr>
              <w:tabs>
                <w:tab w:val="left" w:pos="502"/>
              </w:tabs>
              <w:jc w:val="center"/>
              <w:rPr>
                <w:rFonts w:hAnsi="宋体" w:cs="宋体"/>
                <w:b/>
                <w:bCs/>
                <w:sz w:val="18"/>
                <w:szCs w:val="18"/>
                <w:vertAlign w:val="baseline"/>
              </w:rPr>
            </w:pPr>
            <w:r>
              <w:rPr>
                <w:rFonts w:hint="eastAsia" w:hAnsi="宋体" w:cs="宋体"/>
                <w:b/>
                <w:bCs/>
                <w:sz w:val="18"/>
                <w:szCs w:val="18"/>
                <w:vertAlign w:val="baseline"/>
              </w:rPr>
              <w:t>招租面积</w:t>
            </w:r>
          </w:p>
          <w:p w14:paraId="1898166B">
            <w:pPr>
              <w:tabs>
                <w:tab w:val="left" w:pos="502"/>
              </w:tabs>
              <w:jc w:val="center"/>
              <w:rPr>
                <w:rFonts w:hAnsi="宋体" w:cs="宋体"/>
                <w:b/>
                <w:bCs/>
                <w:sz w:val="18"/>
                <w:szCs w:val="18"/>
                <w:vertAlign w:val="baseline"/>
              </w:rPr>
            </w:pPr>
            <w:r>
              <w:rPr>
                <w:rFonts w:hint="eastAsia" w:hAnsi="宋体" w:cs="宋体"/>
                <w:b/>
                <w:bCs/>
                <w:sz w:val="18"/>
                <w:szCs w:val="18"/>
                <w:vertAlign w:val="baseline"/>
              </w:rPr>
              <w:t>（㎡）</w:t>
            </w:r>
          </w:p>
        </w:tc>
        <w:tc>
          <w:tcPr>
            <w:tcW w:w="1031" w:type="dxa"/>
            <w:vAlign w:val="center"/>
          </w:tcPr>
          <w:p w14:paraId="37FDA546">
            <w:pPr>
              <w:tabs>
                <w:tab w:val="left" w:pos="502"/>
              </w:tabs>
              <w:jc w:val="center"/>
              <w:rPr>
                <w:rFonts w:hAnsi="宋体" w:cs="宋体"/>
                <w:b/>
                <w:bCs/>
                <w:sz w:val="18"/>
                <w:szCs w:val="18"/>
                <w:vertAlign w:val="baseline"/>
              </w:rPr>
            </w:pPr>
            <w:r>
              <w:rPr>
                <w:rFonts w:hint="eastAsia" w:hAnsi="宋体" w:cs="宋体"/>
                <w:b/>
                <w:bCs/>
                <w:sz w:val="18"/>
                <w:szCs w:val="18"/>
                <w:vertAlign w:val="baseline"/>
              </w:rPr>
              <w:t>租赁期限（年）</w:t>
            </w:r>
          </w:p>
        </w:tc>
        <w:tc>
          <w:tcPr>
            <w:tcW w:w="1285" w:type="dxa"/>
            <w:vAlign w:val="center"/>
          </w:tcPr>
          <w:p w14:paraId="1DB4BC67">
            <w:pPr>
              <w:tabs>
                <w:tab w:val="left" w:pos="502"/>
              </w:tabs>
              <w:jc w:val="center"/>
              <w:rPr>
                <w:rFonts w:hAnsi="宋体" w:cs="宋体"/>
                <w:b/>
                <w:bCs/>
                <w:sz w:val="18"/>
                <w:szCs w:val="18"/>
                <w:vertAlign w:val="baseline"/>
              </w:rPr>
            </w:pPr>
            <w:r>
              <w:rPr>
                <w:rFonts w:hint="eastAsia" w:hAnsi="宋体" w:cs="宋体"/>
                <w:b/>
                <w:bCs/>
                <w:sz w:val="18"/>
                <w:szCs w:val="18"/>
                <w:vertAlign w:val="baseline"/>
              </w:rPr>
              <w:t>房屋租金</w:t>
            </w:r>
          </w:p>
          <w:p w14:paraId="584DDF21">
            <w:pPr>
              <w:tabs>
                <w:tab w:val="left" w:pos="502"/>
              </w:tabs>
              <w:jc w:val="center"/>
              <w:rPr>
                <w:rFonts w:hAnsi="宋体" w:cs="宋体"/>
                <w:b/>
                <w:bCs/>
                <w:sz w:val="18"/>
                <w:szCs w:val="18"/>
                <w:vertAlign w:val="baseline"/>
              </w:rPr>
            </w:pPr>
            <w:r>
              <w:rPr>
                <w:rFonts w:hint="eastAsia" w:hAnsi="宋体" w:cs="宋体"/>
                <w:b/>
                <w:bCs/>
                <w:sz w:val="18"/>
                <w:szCs w:val="18"/>
                <w:vertAlign w:val="baseline"/>
              </w:rPr>
              <w:t>（元/㎡/月）</w:t>
            </w:r>
          </w:p>
        </w:tc>
      </w:tr>
      <w:tr w14:paraId="7A308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jc w:val="center"/>
        </w:trPr>
        <w:tc>
          <w:tcPr>
            <w:tcW w:w="796" w:type="dxa"/>
            <w:vAlign w:val="center"/>
          </w:tcPr>
          <w:p w14:paraId="65AE49D6">
            <w:pPr>
              <w:tabs>
                <w:tab w:val="left" w:pos="502"/>
              </w:tabs>
              <w:spacing w:line="300" w:lineRule="exact"/>
              <w:rPr>
                <w:rFonts w:hAnsi="宋体" w:cs="宋体"/>
                <w:kern w:val="0"/>
                <w:sz w:val="21"/>
                <w:szCs w:val="21"/>
                <w:u w:val="single"/>
                <w:vertAlign w:val="baseline"/>
              </w:rPr>
            </w:pPr>
          </w:p>
        </w:tc>
        <w:tc>
          <w:tcPr>
            <w:tcW w:w="3931" w:type="dxa"/>
            <w:vAlign w:val="center"/>
          </w:tcPr>
          <w:p w14:paraId="5DFE3BA3">
            <w:pPr>
              <w:tabs>
                <w:tab w:val="left" w:pos="502"/>
              </w:tabs>
              <w:spacing w:line="300" w:lineRule="exact"/>
              <w:rPr>
                <w:rFonts w:hAnsi="宋体" w:cs="宋体"/>
                <w:kern w:val="0"/>
                <w:sz w:val="21"/>
                <w:szCs w:val="21"/>
                <w:u w:val="single"/>
                <w:vertAlign w:val="baseline"/>
              </w:rPr>
            </w:pPr>
          </w:p>
        </w:tc>
        <w:tc>
          <w:tcPr>
            <w:tcW w:w="1161" w:type="dxa"/>
            <w:vAlign w:val="center"/>
          </w:tcPr>
          <w:p w14:paraId="070D72B9">
            <w:pPr>
              <w:tabs>
                <w:tab w:val="left" w:pos="502"/>
              </w:tabs>
              <w:spacing w:line="300" w:lineRule="exact"/>
              <w:rPr>
                <w:rFonts w:hAnsi="宋体" w:cs="宋体"/>
                <w:kern w:val="0"/>
                <w:sz w:val="21"/>
                <w:szCs w:val="21"/>
                <w:u w:val="single"/>
                <w:vertAlign w:val="baseline"/>
              </w:rPr>
            </w:pPr>
          </w:p>
        </w:tc>
        <w:tc>
          <w:tcPr>
            <w:tcW w:w="1031" w:type="dxa"/>
            <w:vAlign w:val="center"/>
          </w:tcPr>
          <w:p w14:paraId="586CBF54">
            <w:pPr>
              <w:tabs>
                <w:tab w:val="left" w:pos="502"/>
              </w:tabs>
              <w:spacing w:line="300" w:lineRule="exact"/>
              <w:jc w:val="center"/>
              <w:rPr>
                <w:rFonts w:hAnsi="宋体" w:cs="宋体"/>
                <w:kern w:val="0"/>
                <w:sz w:val="21"/>
                <w:szCs w:val="21"/>
                <w:vertAlign w:val="baseline"/>
              </w:rPr>
            </w:pPr>
            <w:r>
              <w:rPr>
                <w:rFonts w:hint="eastAsia" w:hAnsi="宋体" w:cs="宋体"/>
                <w:kern w:val="0"/>
                <w:sz w:val="21"/>
                <w:szCs w:val="21"/>
                <w:vertAlign w:val="baseline"/>
              </w:rPr>
              <w:t>3</w:t>
            </w:r>
          </w:p>
        </w:tc>
        <w:tc>
          <w:tcPr>
            <w:tcW w:w="1285" w:type="dxa"/>
            <w:vAlign w:val="center"/>
          </w:tcPr>
          <w:p w14:paraId="2FC2D066">
            <w:pPr>
              <w:tabs>
                <w:tab w:val="left" w:pos="502"/>
              </w:tabs>
              <w:spacing w:line="300" w:lineRule="exact"/>
              <w:jc w:val="left"/>
              <w:rPr>
                <w:rFonts w:hAnsi="宋体" w:cs="宋体"/>
                <w:kern w:val="0"/>
                <w:sz w:val="21"/>
                <w:szCs w:val="21"/>
                <w:u w:val="single"/>
                <w:vertAlign w:val="baseline"/>
              </w:rPr>
            </w:pPr>
          </w:p>
        </w:tc>
      </w:tr>
    </w:tbl>
    <w:p w14:paraId="695142BD">
      <w:pPr>
        <w:tabs>
          <w:tab w:val="left" w:pos="4860"/>
        </w:tabs>
        <w:wordWrap w:val="0"/>
        <w:spacing w:line="700" w:lineRule="exact"/>
        <w:ind w:firstLine="480" w:firstLineChars="200"/>
        <w:rPr>
          <w:rFonts w:hAnsi="宋体" w:cs="仿宋"/>
          <w:color w:val="000000"/>
          <w:sz w:val="24"/>
          <w:szCs w:val="24"/>
          <w:vertAlign w:val="baseline"/>
        </w:rPr>
      </w:pPr>
      <w:r>
        <w:rPr>
          <w:rFonts w:hint="eastAsia" w:hAnsi="宋体" w:cs="仿宋"/>
          <w:color w:val="000000"/>
          <w:sz w:val="24"/>
          <w:szCs w:val="24"/>
          <w:vertAlign w:val="baseline"/>
        </w:rPr>
        <w:t>注：1.此报价不含房屋水、电、暖、网络和物业管理费等费用。</w:t>
      </w:r>
    </w:p>
    <w:p w14:paraId="1C69B0F9">
      <w:pPr>
        <w:tabs>
          <w:tab w:val="left" w:pos="502"/>
        </w:tabs>
        <w:spacing w:line="360" w:lineRule="auto"/>
        <w:ind w:firstLine="480" w:firstLineChars="200"/>
        <w:rPr>
          <w:rFonts w:ascii="Calibri" w:hAnsi="Calibri" w:cs="Times New Roman"/>
          <w:sz w:val="21"/>
          <w:szCs w:val="24"/>
          <w:vertAlign w:val="baseline"/>
        </w:rPr>
      </w:pPr>
      <w:r>
        <w:rPr>
          <w:rFonts w:hint="eastAsia" w:hAnsi="宋体" w:cs="仿宋"/>
          <w:color w:val="000000"/>
          <w:sz w:val="24"/>
          <w:szCs w:val="24"/>
          <w:vertAlign w:val="baseline"/>
        </w:rPr>
        <w:t xml:space="preserve">    2.报价表中的序号、招租位置、招租面积等信息需与公开竞租文件中的信息一致，若不一致，则视为无效报价。</w:t>
      </w:r>
    </w:p>
    <w:p w14:paraId="6D2AD944">
      <w:pPr>
        <w:tabs>
          <w:tab w:val="left" w:pos="4860"/>
        </w:tabs>
        <w:wordWrap w:val="0"/>
        <w:spacing w:line="700" w:lineRule="exact"/>
        <w:ind w:firstLine="480" w:firstLineChars="200"/>
        <w:rPr>
          <w:rFonts w:hAnsi="宋体" w:cs="仿宋"/>
          <w:color w:val="000000"/>
          <w:sz w:val="24"/>
          <w:szCs w:val="24"/>
          <w:vertAlign w:val="baseline"/>
        </w:rPr>
      </w:pPr>
    </w:p>
    <w:p w14:paraId="795CBC4D">
      <w:pPr>
        <w:tabs>
          <w:tab w:val="left" w:pos="4860"/>
        </w:tabs>
        <w:wordWrap w:val="0"/>
        <w:spacing w:line="700" w:lineRule="exact"/>
        <w:ind w:firstLine="480" w:firstLineChars="200"/>
        <w:rPr>
          <w:rFonts w:hAnsi="宋体" w:cs="仿宋"/>
          <w:color w:val="000000"/>
          <w:sz w:val="24"/>
          <w:szCs w:val="24"/>
          <w:u w:val="single"/>
          <w:vertAlign w:val="baseline"/>
        </w:rPr>
      </w:pPr>
      <w:r>
        <w:rPr>
          <w:rFonts w:hint="eastAsia" w:hAnsi="宋体" w:cs="仿宋"/>
          <w:color w:val="000000"/>
          <w:sz w:val="24"/>
          <w:szCs w:val="24"/>
          <w:vertAlign w:val="baseline"/>
        </w:rPr>
        <w:t>法定代表人（或授权委托人）签字：</w:t>
      </w:r>
      <w:r>
        <w:rPr>
          <w:rFonts w:hint="eastAsia" w:hAnsi="宋体" w:cs="仿宋"/>
          <w:color w:val="000000"/>
          <w:sz w:val="24"/>
          <w:szCs w:val="24"/>
          <w:u w:val="single"/>
          <w:vertAlign w:val="baseline"/>
        </w:rPr>
        <w:t xml:space="preserve">             </w:t>
      </w:r>
    </w:p>
    <w:p w14:paraId="4E2914B3">
      <w:pPr>
        <w:tabs>
          <w:tab w:val="left" w:pos="4860"/>
        </w:tabs>
        <w:wordWrap w:val="0"/>
        <w:spacing w:line="700" w:lineRule="exact"/>
        <w:ind w:firstLine="480" w:firstLineChars="200"/>
        <w:rPr>
          <w:rFonts w:hAnsi="宋体" w:cs="仿宋"/>
          <w:color w:val="000000"/>
          <w:sz w:val="24"/>
          <w:szCs w:val="24"/>
          <w:vertAlign w:val="baseline"/>
        </w:rPr>
      </w:pPr>
      <w:r>
        <w:rPr>
          <w:rFonts w:hint="eastAsia" w:hAnsi="宋体" w:cs="仿宋"/>
          <w:color w:val="000000"/>
          <w:sz w:val="24"/>
          <w:szCs w:val="24"/>
          <w:vertAlign w:val="baseline"/>
        </w:rPr>
        <w:t>竞租单位（盖章）：</w:t>
      </w:r>
    </w:p>
    <w:p w14:paraId="74E3E1E7">
      <w:pPr>
        <w:tabs>
          <w:tab w:val="left" w:pos="4860"/>
        </w:tabs>
        <w:wordWrap w:val="0"/>
        <w:spacing w:line="700" w:lineRule="exact"/>
        <w:ind w:firstLine="480" w:firstLineChars="200"/>
        <w:rPr>
          <w:rFonts w:ascii="仿宋" w:eastAsia="仿宋" w:cs="仿宋"/>
          <w:sz w:val="21"/>
          <w:szCs w:val="21"/>
          <w:vertAlign w:val="baseline"/>
        </w:rPr>
      </w:pPr>
      <w:r>
        <w:rPr>
          <w:rFonts w:hint="eastAsia" w:hAnsi="宋体" w:cs="仿宋"/>
          <w:color w:val="000000"/>
          <w:sz w:val="24"/>
          <w:szCs w:val="24"/>
          <w:vertAlign w:val="baseline"/>
        </w:rPr>
        <w:t>时间：</w:t>
      </w:r>
      <w:r>
        <w:rPr>
          <w:rFonts w:hint="eastAsia" w:hAnsi="宋体" w:cs="仿宋"/>
          <w:color w:val="000000"/>
          <w:sz w:val="24"/>
          <w:szCs w:val="24"/>
          <w:u w:val="single"/>
          <w:vertAlign w:val="baseline"/>
        </w:rPr>
        <w:t xml:space="preserve">        </w:t>
      </w:r>
      <w:r>
        <w:rPr>
          <w:rFonts w:hint="eastAsia" w:hAnsi="宋体" w:cs="仿宋"/>
          <w:color w:val="000000"/>
          <w:sz w:val="24"/>
          <w:szCs w:val="24"/>
          <w:vertAlign w:val="baseline"/>
        </w:rPr>
        <w:t>年</w:t>
      </w:r>
      <w:r>
        <w:rPr>
          <w:rFonts w:hint="eastAsia" w:hAnsi="宋体" w:cs="仿宋"/>
          <w:color w:val="000000"/>
          <w:sz w:val="24"/>
          <w:szCs w:val="24"/>
          <w:u w:val="single"/>
          <w:vertAlign w:val="baseline"/>
        </w:rPr>
        <w:t xml:space="preserve">      </w:t>
      </w:r>
      <w:r>
        <w:rPr>
          <w:rFonts w:hint="eastAsia" w:hAnsi="宋体" w:cs="仿宋"/>
          <w:color w:val="000000"/>
          <w:sz w:val="24"/>
          <w:szCs w:val="24"/>
          <w:vertAlign w:val="baseline"/>
        </w:rPr>
        <w:t>月</w:t>
      </w:r>
      <w:r>
        <w:rPr>
          <w:rFonts w:hint="eastAsia" w:hAnsi="宋体" w:cs="仿宋"/>
          <w:color w:val="000000"/>
          <w:sz w:val="24"/>
          <w:szCs w:val="24"/>
          <w:u w:val="single"/>
          <w:vertAlign w:val="baseline"/>
        </w:rPr>
        <w:t xml:space="preserve">      </w:t>
      </w:r>
      <w:r>
        <w:rPr>
          <w:rFonts w:hint="eastAsia" w:hAnsi="宋体" w:cs="仿宋"/>
          <w:color w:val="000000"/>
          <w:sz w:val="24"/>
          <w:szCs w:val="24"/>
          <w:vertAlign w:val="baseline"/>
        </w:rPr>
        <w:t>日</w:t>
      </w:r>
    </w:p>
    <w:p w14:paraId="5F0022EA">
      <w:pPr>
        <w:tabs>
          <w:tab w:val="left" w:pos="720"/>
          <w:tab w:val="left" w:pos="1535"/>
        </w:tabs>
        <w:snapToGrid w:val="0"/>
        <w:rPr>
          <w:rFonts w:hAnsi="宋体" w:cs="Times New Roman"/>
          <w:sz w:val="24"/>
          <w:szCs w:val="24"/>
          <w:vertAlign w:val="baseline"/>
        </w:rPr>
      </w:pPr>
    </w:p>
    <w:p w14:paraId="1C95CABD">
      <w:pPr>
        <w:tabs>
          <w:tab w:val="left" w:pos="720"/>
          <w:tab w:val="left" w:pos="1535"/>
        </w:tabs>
        <w:snapToGrid w:val="0"/>
        <w:rPr>
          <w:rFonts w:hAnsi="宋体" w:cs="Times New Roman"/>
          <w:sz w:val="24"/>
          <w:szCs w:val="24"/>
          <w:vertAlign w:val="baseline"/>
        </w:rPr>
      </w:pPr>
    </w:p>
    <w:p w14:paraId="3F3FB1B7">
      <w:pPr>
        <w:tabs>
          <w:tab w:val="left" w:pos="720"/>
          <w:tab w:val="left" w:pos="1535"/>
        </w:tabs>
        <w:snapToGrid w:val="0"/>
        <w:rPr>
          <w:rFonts w:hAnsi="宋体" w:cs="Times New Roman"/>
          <w:sz w:val="24"/>
          <w:szCs w:val="24"/>
          <w:vertAlign w:val="baseline"/>
        </w:rPr>
      </w:pPr>
    </w:p>
    <w:p w14:paraId="1028E7F8">
      <w:pPr>
        <w:tabs>
          <w:tab w:val="left" w:pos="720"/>
          <w:tab w:val="left" w:pos="1535"/>
        </w:tabs>
        <w:snapToGrid w:val="0"/>
        <w:rPr>
          <w:rFonts w:hAnsi="宋体" w:cs="Times New Roman"/>
          <w:sz w:val="24"/>
          <w:szCs w:val="24"/>
          <w:vertAlign w:val="baseline"/>
        </w:rPr>
      </w:pPr>
    </w:p>
    <w:p w14:paraId="0FB6F7FD">
      <w:pPr>
        <w:tabs>
          <w:tab w:val="left" w:pos="720"/>
          <w:tab w:val="left" w:pos="1535"/>
        </w:tabs>
        <w:snapToGrid w:val="0"/>
        <w:rPr>
          <w:rFonts w:hAnsi="宋体" w:cs="Times New Roman"/>
          <w:sz w:val="24"/>
          <w:szCs w:val="24"/>
          <w:vertAlign w:val="baseline"/>
        </w:rPr>
      </w:pPr>
    </w:p>
    <w:p w14:paraId="24A1E91C">
      <w:pPr>
        <w:tabs>
          <w:tab w:val="left" w:pos="720"/>
          <w:tab w:val="left" w:pos="1535"/>
        </w:tabs>
        <w:snapToGrid w:val="0"/>
        <w:rPr>
          <w:rFonts w:hAnsi="宋体" w:cs="Times New Roman"/>
          <w:sz w:val="24"/>
          <w:szCs w:val="24"/>
          <w:vertAlign w:val="baseline"/>
        </w:rPr>
      </w:pPr>
    </w:p>
    <w:p w14:paraId="05CB0AB9">
      <w:pPr>
        <w:tabs>
          <w:tab w:val="left" w:pos="720"/>
          <w:tab w:val="left" w:pos="1535"/>
        </w:tabs>
        <w:snapToGrid w:val="0"/>
        <w:rPr>
          <w:rFonts w:hAnsi="宋体" w:cs="Times New Roman"/>
          <w:sz w:val="24"/>
          <w:szCs w:val="24"/>
          <w:vertAlign w:val="baseline"/>
        </w:rPr>
      </w:pPr>
    </w:p>
    <w:p w14:paraId="241E899A">
      <w:pPr>
        <w:tabs>
          <w:tab w:val="left" w:pos="720"/>
          <w:tab w:val="left" w:pos="1535"/>
        </w:tabs>
        <w:snapToGrid w:val="0"/>
        <w:rPr>
          <w:rFonts w:hAnsi="宋体" w:cs="Times New Roman"/>
          <w:sz w:val="24"/>
          <w:szCs w:val="24"/>
          <w:vertAlign w:val="baseline"/>
        </w:rPr>
      </w:pPr>
    </w:p>
    <w:p w14:paraId="6BAA704D">
      <w:pPr>
        <w:tabs>
          <w:tab w:val="left" w:pos="720"/>
          <w:tab w:val="left" w:pos="1535"/>
        </w:tabs>
        <w:snapToGrid w:val="0"/>
        <w:rPr>
          <w:rFonts w:hAnsi="宋体" w:cs="Times New Roman"/>
          <w:sz w:val="24"/>
          <w:szCs w:val="24"/>
          <w:vertAlign w:val="baseline"/>
        </w:rPr>
      </w:pPr>
    </w:p>
    <w:p w14:paraId="4302340C">
      <w:pPr>
        <w:tabs>
          <w:tab w:val="left" w:pos="720"/>
          <w:tab w:val="left" w:pos="1535"/>
        </w:tabs>
        <w:snapToGrid w:val="0"/>
        <w:rPr>
          <w:rFonts w:hAnsi="宋体" w:cs="Times New Roman"/>
          <w:sz w:val="24"/>
          <w:szCs w:val="24"/>
          <w:vertAlign w:val="baseline"/>
        </w:rPr>
      </w:pPr>
    </w:p>
    <w:p w14:paraId="566B02E3">
      <w:pPr>
        <w:tabs>
          <w:tab w:val="left" w:pos="720"/>
          <w:tab w:val="left" w:pos="1535"/>
        </w:tabs>
        <w:snapToGrid w:val="0"/>
        <w:rPr>
          <w:rFonts w:hAnsi="宋体" w:cs="Times New Roman"/>
          <w:sz w:val="24"/>
          <w:szCs w:val="24"/>
          <w:vertAlign w:val="baseline"/>
        </w:rPr>
      </w:pPr>
    </w:p>
    <w:p w14:paraId="69FE4B8D">
      <w:pPr>
        <w:tabs>
          <w:tab w:val="left" w:pos="720"/>
          <w:tab w:val="left" w:pos="1535"/>
        </w:tabs>
        <w:snapToGrid w:val="0"/>
        <w:rPr>
          <w:rFonts w:hAnsi="宋体" w:cs="Times New Roman"/>
          <w:sz w:val="24"/>
          <w:szCs w:val="24"/>
          <w:vertAlign w:val="baseline"/>
        </w:rPr>
      </w:pPr>
    </w:p>
    <w:p w14:paraId="28CBD9DD">
      <w:pPr>
        <w:tabs>
          <w:tab w:val="left" w:pos="720"/>
          <w:tab w:val="left" w:pos="1535"/>
        </w:tabs>
        <w:snapToGrid w:val="0"/>
        <w:rPr>
          <w:rFonts w:hAnsi="宋体" w:cs="Times New Roman"/>
          <w:sz w:val="24"/>
          <w:szCs w:val="24"/>
          <w:vertAlign w:val="baseline"/>
        </w:rPr>
      </w:pPr>
    </w:p>
    <w:p w14:paraId="18E41B4A">
      <w:pPr>
        <w:tabs>
          <w:tab w:val="left" w:pos="720"/>
          <w:tab w:val="left" w:pos="1535"/>
        </w:tabs>
        <w:snapToGrid w:val="0"/>
        <w:rPr>
          <w:rFonts w:hAnsi="宋体" w:cs="Times New Roman"/>
          <w:sz w:val="24"/>
          <w:szCs w:val="24"/>
          <w:vertAlign w:val="baseline"/>
        </w:rPr>
      </w:pPr>
    </w:p>
    <w:p w14:paraId="01BA6CD3">
      <w:pPr>
        <w:tabs>
          <w:tab w:val="left" w:pos="720"/>
          <w:tab w:val="left" w:pos="1535"/>
        </w:tabs>
        <w:snapToGrid w:val="0"/>
        <w:rPr>
          <w:rFonts w:hAnsi="宋体" w:cs="Times New Roman"/>
          <w:sz w:val="24"/>
          <w:szCs w:val="24"/>
          <w:vertAlign w:val="baseline"/>
        </w:rPr>
      </w:pPr>
    </w:p>
    <w:p w14:paraId="4BCF935A">
      <w:pPr>
        <w:tabs>
          <w:tab w:val="left" w:pos="720"/>
          <w:tab w:val="left" w:pos="1535"/>
        </w:tabs>
        <w:snapToGrid w:val="0"/>
        <w:rPr>
          <w:rFonts w:hAnsi="宋体" w:cs="Times New Roman"/>
          <w:sz w:val="24"/>
          <w:szCs w:val="24"/>
          <w:vertAlign w:val="baseline"/>
        </w:rPr>
      </w:pPr>
    </w:p>
    <w:p w14:paraId="49A1F61A">
      <w:pPr>
        <w:tabs>
          <w:tab w:val="left" w:pos="720"/>
          <w:tab w:val="left" w:pos="1535"/>
        </w:tabs>
        <w:snapToGrid w:val="0"/>
        <w:rPr>
          <w:rFonts w:hAnsi="宋体" w:cs="Times New Roman"/>
          <w:sz w:val="24"/>
          <w:szCs w:val="24"/>
          <w:vertAlign w:val="baseline"/>
        </w:rPr>
      </w:pPr>
    </w:p>
    <w:p w14:paraId="570349D2">
      <w:pPr>
        <w:tabs>
          <w:tab w:val="left" w:pos="720"/>
          <w:tab w:val="left" w:pos="1535"/>
        </w:tabs>
        <w:snapToGrid w:val="0"/>
        <w:rPr>
          <w:rFonts w:hAnsi="宋体" w:cs="Times New Roman"/>
          <w:sz w:val="24"/>
          <w:szCs w:val="24"/>
          <w:vertAlign w:val="baseline"/>
        </w:rPr>
      </w:pPr>
    </w:p>
    <w:p w14:paraId="660C81D1">
      <w:pPr>
        <w:tabs>
          <w:tab w:val="left" w:pos="720"/>
          <w:tab w:val="left" w:pos="1535"/>
        </w:tabs>
        <w:snapToGrid w:val="0"/>
        <w:rPr>
          <w:rFonts w:hAnsi="宋体" w:cs="Times New Roman"/>
          <w:sz w:val="24"/>
          <w:szCs w:val="24"/>
          <w:vertAlign w:val="baseline"/>
        </w:rPr>
      </w:pPr>
    </w:p>
    <w:p w14:paraId="075A20E4">
      <w:pPr>
        <w:tabs>
          <w:tab w:val="left" w:pos="720"/>
          <w:tab w:val="left" w:pos="1535"/>
        </w:tabs>
        <w:snapToGrid w:val="0"/>
        <w:rPr>
          <w:rFonts w:hAnsi="宋体" w:cs="Times New Roman"/>
          <w:sz w:val="24"/>
          <w:szCs w:val="24"/>
          <w:vertAlign w:val="baseline"/>
        </w:rPr>
      </w:pPr>
    </w:p>
    <w:p w14:paraId="4EBC499D">
      <w:pPr>
        <w:tabs>
          <w:tab w:val="left" w:pos="720"/>
          <w:tab w:val="left" w:pos="1535"/>
        </w:tabs>
        <w:snapToGrid w:val="0"/>
        <w:rPr>
          <w:rFonts w:hAnsi="宋体" w:cs="Times New Roman"/>
          <w:sz w:val="24"/>
          <w:szCs w:val="24"/>
          <w:vertAlign w:val="baseline"/>
        </w:rPr>
      </w:pPr>
    </w:p>
    <w:p w14:paraId="5D45CD0F">
      <w:pPr>
        <w:tabs>
          <w:tab w:val="left" w:pos="720"/>
          <w:tab w:val="left" w:pos="1535"/>
        </w:tabs>
        <w:snapToGrid w:val="0"/>
        <w:rPr>
          <w:rFonts w:hAnsi="宋体" w:cs="Times New Roman"/>
          <w:sz w:val="24"/>
          <w:szCs w:val="24"/>
          <w:vertAlign w:val="baseline"/>
        </w:rPr>
      </w:pPr>
    </w:p>
    <w:p w14:paraId="45F12DC7">
      <w:pPr>
        <w:tabs>
          <w:tab w:val="left" w:pos="720"/>
          <w:tab w:val="left" w:pos="1535"/>
        </w:tabs>
        <w:snapToGrid w:val="0"/>
        <w:spacing w:line="540" w:lineRule="exact"/>
        <w:rPr>
          <w:rFonts w:hAnsi="宋体" w:cs="Times New Roman"/>
          <w:sz w:val="24"/>
          <w:szCs w:val="24"/>
          <w:vertAlign w:val="baseline"/>
        </w:rPr>
      </w:pPr>
      <w:r>
        <w:rPr>
          <w:rFonts w:hint="eastAsia" w:hAnsi="宋体" w:cs="Times New Roman"/>
          <w:sz w:val="24"/>
          <w:szCs w:val="24"/>
          <w:vertAlign w:val="baseline"/>
        </w:rPr>
        <w:t>附件2</w:t>
      </w:r>
    </w:p>
    <w:p w14:paraId="54EBAEE4">
      <w:pPr>
        <w:tabs>
          <w:tab w:val="left" w:pos="840"/>
        </w:tabs>
        <w:spacing w:line="540" w:lineRule="exact"/>
        <w:jc w:val="center"/>
        <w:outlineLvl w:val="1"/>
        <w:rPr>
          <w:rFonts w:hAnsi="宋体" w:cs="仿宋"/>
          <w:b/>
          <w:color w:val="000000"/>
          <w:kern w:val="0"/>
          <w:sz w:val="24"/>
          <w:szCs w:val="24"/>
          <w:vertAlign w:val="baseline"/>
          <w:lang w:val="zh-CN"/>
        </w:rPr>
      </w:pPr>
      <w:r>
        <w:rPr>
          <w:rFonts w:hint="eastAsia" w:hAnsi="宋体" w:cs="仿宋"/>
          <w:b/>
          <w:color w:val="000000"/>
          <w:kern w:val="0"/>
          <w:sz w:val="36"/>
          <w:szCs w:val="36"/>
          <w:vertAlign w:val="baseline"/>
          <w:lang w:val="zh-CN"/>
        </w:rPr>
        <w:t>法定代表人授权委托书</w:t>
      </w:r>
    </w:p>
    <w:p w14:paraId="03302F7F">
      <w:pPr>
        <w:spacing w:line="540" w:lineRule="exact"/>
        <w:rPr>
          <w:rFonts w:hAnsi="宋体" w:cs="仿宋"/>
          <w:bCs/>
          <w:sz w:val="24"/>
          <w:szCs w:val="24"/>
          <w:vertAlign w:val="baseline"/>
        </w:rPr>
      </w:pPr>
      <w:r>
        <w:rPr>
          <w:rFonts w:hint="eastAsia" w:hAnsi="宋体" w:cs="仿宋"/>
          <w:bCs/>
          <w:sz w:val="24"/>
          <w:szCs w:val="24"/>
          <w:vertAlign w:val="baseline"/>
        </w:rPr>
        <w:t>致：</w:t>
      </w:r>
      <w:r>
        <w:rPr>
          <w:rFonts w:hint="eastAsia" w:hAnsi="宋体" w:cs="仿宋"/>
          <w:bCs/>
          <w:sz w:val="24"/>
          <w:szCs w:val="24"/>
          <w:u w:val="single"/>
          <w:vertAlign w:val="baseline"/>
        </w:rPr>
        <w:t xml:space="preserve">                              </w:t>
      </w:r>
      <w:r>
        <w:rPr>
          <w:rFonts w:hint="eastAsia" w:hAnsi="宋体" w:cs="仿宋"/>
          <w:bCs/>
          <w:sz w:val="24"/>
          <w:szCs w:val="24"/>
          <w:vertAlign w:val="baseline"/>
        </w:rPr>
        <w:t>（招租方）</w:t>
      </w:r>
    </w:p>
    <w:p w14:paraId="3FF14EAB">
      <w:pPr>
        <w:keepLines/>
        <w:topLinePunct/>
        <w:spacing w:line="540" w:lineRule="exact"/>
        <w:ind w:firstLine="480" w:firstLineChars="200"/>
        <w:rPr>
          <w:rFonts w:hAnsi="宋体" w:cs="仿宋"/>
          <w:bCs/>
          <w:sz w:val="24"/>
          <w:szCs w:val="24"/>
          <w:vertAlign w:val="baseline"/>
        </w:rPr>
      </w:pPr>
      <w:r>
        <w:rPr>
          <w:rFonts w:hint="eastAsia" w:hAnsi="宋体" w:cs="仿宋"/>
          <w:bCs/>
          <w:sz w:val="24"/>
          <w:szCs w:val="24"/>
          <w:vertAlign w:val="baseline"/>
        </w:rPr>
        <w:t>本授权委托书声明：注册于</w:t>
      </w:r>
      <w:r>
        <w:rPr>
          <w:rFonts w:hint="eastAsia" w:hAnsi="宋体" w:cs="仿宋"/>
          <w:bCs/>
          <w:sz w:val="24"/>
          <w:szCs w:val="24"/>
          <w:u w:val="single"/>
          <w:vertAlign w:val="baseline"/>
        </w:rPr>
        <w:t xml:space="preserve">             </w:t>
      </w:r>
      <w:r>
        <w:rPr>
          <w:rFonts w:hint="eastAsia" w:hAnsi="宋体" w:cs="仿宋"/>
          <w:bCs/>
          <w:sz w:val="24"/>
          <w:szCs w:val="24"/>
          <w:vertAlign w:val="baseline"/>
        </w:rPr>
        <w:t>（公司地址）的</w:t>
      </w:r>
      <w:r>
        <w:rPr>
          <w:rFonts w:hint="eastAsia" w:hAnsi="宋体" w:cs="仿宋"/>
          <w:bCs/>
          <w:sz w:val="24"/>
          <w:szCs w:val="24"/>
          <w:u w:val="single"/>
          <w:vertAlign w:val="baseline"/>
        </w:rPr>
        <w:t xml:space="preserve">               </w:t>
      </w:r>
      <w:r>
        <w:rPr>
          <w:rFonts w:hint="eastAsia" w:hAnsi="宋体" w:cs="仿宋"/>
          <w:bCs/>
          <w:sz w:val="24"/>
          <w:szCs w:val="24"/>
          <w:vertAlign w:val="baseline"/>
        </w:rPr>
        <w:t>（公司名称）法定代表人</w:t>
      </w:r>
      <w:r>
        <w:rPr>
          <w:rFonts w:hint="eastAsia" w:hAnsi="宋体" w:cs="仿宋"/>
          <w:bCs/>
          <w:sz w:val="24"/>
          <w:szCs w:val="24"/>
          <w:u w:val="single"/>
          <w:vertAlign w:val="baseline"/>
        </w:rPr>
        <w:t xml:space="preserve">         </w:t>
      </w:r>
      <w:r>
        <w:rPr>
          <w:rFonts w:hint="eastAsia" w:hAnsi="宋体" w:cs="仿宋"/>
          <w:bCs/>
          <w:sz w:val="24"/>
          <w:szCs w:val="24"/>
          <w:vertAlign w:val="baseline"/>
        </w:rPr>
        <w:t>（姓名）代表本公司（单位）授权</w:t>
      </w:r>
      <w:r>
        <w:rPr>
          <w:rFonts w:hint="eastAsia" w:hAnsi="宋体" w:cs="仿宋"/>
          <w:bCs/>
          <w:sz w:val="24"/>
          <w:szCs w:val="24"/>
          <w:u w:val="single"/>
          <w:vertAlign w:val="baseline"/>
        </w:rPr>
        <w:t xml:space="preserve">          </w:t>
      </w:r>
      <w:r>
        <w:rPr>
          <w:rFonts w:hint="eastAsia" w:hAnsi="宋体" w:cs="仿宋"/>
          <w:bCs/>
          <w:sz w:val="24"/>
          <w:szCs w:val="24"/>
          <w:vertAlign w:val="baseline"/>
        </w:rPr>
        <w:t>（授权代理人的姓名）为公司的合法代理人，授权其在兰州大学</w:t>
      </w:r>
      <w:r>
        <w:rPr>
          <w:rFonts w:hint="eastAsia" w:hAnsi="宋体" w:cs="仿宋"/>
          <w:bCs/>
          <w:sz w:val="24"/>
          <w:szCs w:val="24"/>
          <w:u w:val="single"/>
          <w:vertAlign w:val="baseline"/>
        </w:rPr>
        <w:t xml:space="preserve">               </w:t>
      </w:r>
      <w:r>
        <w:rPr>
          <w:rFonts w:hint="eastAsia" w:hAnsi="宋体" w:cs="仿宋"/>
          <w:bCs/>
          <w:sz w:val="24"/>
          <w:szCs w:val="24"/>
          <w:vertAlign w:val="baseline"/>
        </w:rPr>
        <w:t>项目的招租活动中提交竞租文件及资质证明文件,并以本公司（单位）名义处理一切与该项目有关的事务。授权代理人无转委托权。</w:t>
      </w:r>
    </w:p>
    <w:p w14:paraId="4FDAC376">
      <w:pPr>
        <w:keepLines/>
        <w:topLinePunct/>
        <w:spacing w:line="540" w:lineRule="exact"/>
        <w:ind w:firstLine="480" w:firstLineChars="200"/>
        <w:rPr>
          <w:rFonts w:hAnsi="宋体" w:cs="仿宋"/>
          <w:bCs/>
          <w:sz w:val="24"/>
          <w:szCs w:val="24"/>
          <w:vertAlign w:val="baseline"/>
        </w:rPr>
      </w:pPr>
      <w:r>
        <w:rPr>
          <w:rFonts w:hint="eastAsia" w:hAnsi="宋体" w:cs="仿宋"/>
          <w:bCs/>
          <w:sz w:val="24"/>
          <w:szCs w:val="24"/>
          <w:vertAlign w:val="baseline"/>
        </w:rPr>
        <w:t>本授权委托书承诺：我公司（单位）对授权代理人的签名负全部责任，保证所提供的竞租文件及资质证明文件真实、合法、完整，并愿承担因竞租文件或资质证明文件的缺陷、授权代理人失误等所导致的全部经济损失及相应的法律责任。</w:t>
      </w:r>
    </w:p>
    <w:p w14:paraId="5E41BE99">
      <w:pPr>
        <w:spacing w:line="540" w:lineRule="exact"/>
        <w:ind w:firstLine="480" w:firstLineChars="200"/>
        <w:rPr>
          <w:rFonts w:hAnsi="宋体" w:cs="仿宋"/>
          <w:bCs/>
          <w:sz w:val="24"/>
          <w:szCs w:val="24"/>
          <w:vertAlign w:val="baseline"/>
        </w:rPr>
      </w:pPr>
      <w:r>
        <w:rPr>
          <w:rFonts w:hint="eastAsia" w:hAnsi="宋体" w:cs="仿宋"/>
          <w:bCs/>
          <w:sz w:val="24"/>
          <w:szCs w:val="24"/>
          <w:vertAlign w:val="baseline"/>
        </w:rPr>
        <w:t>本授权委托书于</w:t>
      </w:r>
      <w:r>
        <w:rPr>
          <w:rFonts w:hint="eastAsia" w:hAnsi="宋体" w:cs="仿宋"/>
          <w:bCs/>
          <w:sz w:val="24"/>
          <w:szCs w:val="24"/>
          <w:u w:val="single"/>
          <w:vertAlign w:val="baseline"/>
        </w:rPr>
        <w:t xml:space="preserve">      </w:t>
      </w:r>
      <w:r>
        <w:rPr>
          <w:rFonts w:hint="eastAsia" w:hAnsi="宋体" w:cs="仿宋"/>
          <w:bCs/>
          <w:sz w:val="24"/>
          <w:szCs w:val="24"/>
          <w:vertAlign w:val="baseline"/>
        </w:rPr>
        <w:t>年</w:t>
      </w:r>
      <w:r>
        <w:rPr>
          <w:rFonts w:hint="eastAsia" w:hAnsi="宋体" w:cs="仿宋"/>
          <w:bCs/>
          <w:sz w:val="24"/>
          <w:szCs w:val="24"/>
          <w:u w:val="single"/>
          <w:vertAlign w:val="baseline"/>
        </w:rPr>
        <w:t xml:space="preserve">   </w:t>
      </w:r>
      <w:r>
        <w:rPr>
          <w:rFonts w:hint="eastAsia" w:hAnsi="宋体" w:cs="仿宋"/>
          <w:bCs/>
          <w:sz w:val="24"/>
          <w:szCs w:val="24"/>
          <w:vertAlign w:val="baseline"/>
        </w:rPr>
        <w:t>月</w:t>
      </w:r>
      <w:r>
        <w:rPr>
          <w:rFonts w:hint="eastAsia" w:hAnsi="宋体" w:cs="仿宋"/>
          <w:bCs/>
          <w:sz w:val="24"/>
          <w:szCs w:val="24"/>
          <w:u w:val="single"/>
          <w:vertAlign w:val="baseline"/>
        </w:rPr>
        <w:t xml:space="preserve">   </w:t>
      </w:r>
      <w:r>
        <w:rPr>
          <w:rFonts w:hint="eastAsia" w:hAnsi="宋体" w:cs="仿宋"/>
          <w:bCs/>
          <w:sz w:val="24"/>
          <w:szCs w:val="24"/>
          <w:vertAlign w:val="baseline"/>
        </w:rPr>
        <w:t>日生效，有效期至</w:t>
      </w:r>
      <w:r>
        <w:rPr>
          <w:rFonts w:hint="eastAsia" w:hAnsi="宋体" w:cs="仿宋"/>
          <w:bCs/>
          <w:sz w:val="24"/>
          <w:szCs w:val="24"/>
          <w:u w:val="single"/>
          <w:vertAlign w:val="baseline"/>
        </w:rPr>
        <w:t xml:space="preserve">      </w:t>
      </w:r>
      <w:r>
        <w:rPr>
          <w:rFonts w:hint="eastAsia" w:hAnsi="宋体" w:cs="仿宋"/>
          <w:bCs/>
          <w:sz w:val="24"/>
          <w:szCs w:val="24"/>
          <w:vertAlign w:val="baseline"/>
        </w:rPr>
        <w:t>年</w:t>
      </w:r>
      <w:r>
        <w:rPr>
          <w:rFonts w:hint="eastAsia" w:hAnsi="宋体" w:cs="仿宋"/>
          <w:bCs/>
          <w:sz w:val="24"/>
          <w:szCs w:val="24"/>
          <w:u w:val="single"/>
          <w:vertAlign w:val="baseline"/>
        </w:rPr>
        <w:t xml:space="preserve">   </w:t>
      </w:r>
      <w:r>
        <w:rPr>
          <w:rFonts w:hint="eastAsia" w:hAnsi="宋体" w:cs="仿宋"/>
          <w:bCs/>
          <w:sz w:val="24"/>
          <w:szCs w:val="24"/>
          <w:vertAlign w:val="baseline"/>
        </w:rPr>
        <w:t>月</w:t>
      </w:r>
      <w:r>
        <w:rPr>
          <w:rFonts w:hint="eastAsia" w:hAnsi="宋体" w:cs="仿宋"/>
          <w:bCs/>
          <w:sz w:val="24"/>
          <w:szCs w:val="24"/>
          <w:u w:val="single"/>
          <w:vertAlign w:val="baseline"/>
        </w:rPr>
        <w:t xml:space="preserve">   </w:t>
      </w:r>
      <w:r>
        <w:rPr>
          <w:rFonts w:hint="eastAsia" w:hAnsi="宋体" w:cs="仿宋"/>
          <w:bCs/>
          <w:sz w:val="24"/>
          <w:szCs w:val="24"/>
          <w:vertAlign w:val="baseline"/>
        </w:rPr>
        <w:t>日，授权代理人在此授权期内签署的所有文件不因授权的撤消而失效。</w:t>
      </w:r>
    </w:p>
    <w:p w14:paraId="439E923F">
      <w:pPr>
        <w:spacing w:line="540" w:lineRule="exact"/>
        <w:ind w:firstLine="480" w:firstLineChars="200"/>
        <w:rPr>
          <w:rFonts w:hAnsi="宋体" w:cs="仿宋"/>
          <w:bCs/>
          <w:sz w:val="24"/>
          <w:szCs w:val="24"/>
          <w:vertAlign w:val="baseline"/>
        </w:rPr>
      </w:pPr>
      <w:r>
        <w:rPr>
          <w:rFonts w:hint="eastAsia" w:hAnsi="宋体" w:cs="仿宋"/>
          <w:bCs/>
          <w:sz w:val="24"/>
          <w:szCs w:val="24"/>
          <w:vertAlign w:val="baseline"/>
        </w:rPr>
        <w:t>特此声明。</w:t>
      </w:r>
    </w:p>
    <w:p w14:paraId="09532394">
      <w:pPr>
        <w:spacing w:line="540" w:lineRule="exact"/>
        <w:ind w:firstLine="480" w:firstLineChars="200"/>
        <w:rPr>
          <w:rFonts w:hAnsi="宋体" w:cs="仿宋"/>
          <w:sz w:val="24"/>
          <w:szCs w:val="24"/>
          <w:vertAlign w:val="baseline"/>
        </w:rPr>
      </w:pPr>
      <w:r>
        <w:rPr>
          <w:rFonts w:hint="eastAsia" w:hAnsi="宋体" w:cs="仿宋"/>
          <w:sz w:val="24"/>
          <w:szCs w:val="24"/>
          <w:vertAlign w:val="baseline"/>
        </w:rPr>
        <w:t>竞租商：________________（公司全称，并加盖公章）</w:t>
      </w:r>
    </w:p>
    <w:p w14:paraId="74014218">
      <w:pPr>
        <w:spacing w:line="540" w:lineRule="exact"/>
        <w:ind w:firstLine="480" w:firstLineChars="200"/>
        <w:rPr>
          <w:rFonts w:hAnsi="宋体" w:cs="仿宋"/>
          <w:sz w:val="24"/>
          <w:szCs w:val="24"/>
          <w:vertAlign w:val="baseline"/>
        </w:rPr>
      </w:pPr>
      <w:r>
        <w:rPr>
          <w:rFonts w:hint="eastAsia" w:hAnsi="宋体" w:cs="仿宋"/>
          <w:sz w:val="24"/>
          <w:szCs w:val="24"/>
          <w:vertAlign w:val="baseline"/>
        </w:rPr>
        <w:t>法定代表人：_______________（</w:t>
      </w:r>
      <w:r>
        <w:rPr>
          <w:rFonts w:hint="eastAsia" w:hAnsi="宋体" w:cs="仿宋"/>
          <w:b/>
          <w:sz w:val="24"/>
          <w:szCs w:val="24"/>
          <w:vertAlign w:val="baseline"/>
        </w:rPr>
        <w:t>签字</w:t>
      </w:r>
      <w:r>
        <w:rPr>
          <w:rFonts w:hint="eastAsia" w:hAnsi="宋体" w:cs="仿宋"/>
          <w:sz w:val="24"/>
          <w:szCs w:val="24"/>
          <w:vertAlign w:val="baseline"/>
        </w:rPr>
        <w:t>）时间：_____年____月____日</w:t>
      </w:r>
    </w:p>
    <w:p w14:paraId="553DC3B4">
      <w:pPr>
        <w:spacing w:line="540" w:lineRule="exact"/>
        <w:ind w:firstLine="480" w:firstLineChars="200"/>
        <w:rPr>
          <w:rFonts w:hAnsi="宋体" w:cs="仿宋"/>
          <w:sz w:val="24"/>
          <w:szCs w:val="24"/>
          <w:vertAlign w:val="baseline"/>
        </w:rPr>
      </w:pPr>
      <w:r>
        <w:rPr>
          <w:rFonts w:hint="eastAsia" w:hAnsi="宋体" w:cs="仿宋"/>
          <w:sz w:val="24"/>
          <w:szCs w:val="24"/>
          <w:vertAlign w:val="baseline"/>
        </w:rPr>
        <w:t>身份证号码：________________________</w:t>
      </w:r>
    </w:p>
    <w:p w14:paraId="5B84E227">
      <w:pPr>
        <w:spacing w:line="540" w:lineRule="exact"/>
        <w:ind w:right="630" w:firstLine="480" w:firstLineChars="200"/>
        <w:rPr>
          <w:rFonts w:hAnsi="宋体" w:cs="仿宋"/>
          <w:sz w:val="24"/>
          <w:szCs w:val="24"/>
          <w:vertAlign w:val="baseline"/>
        </w:rPr>
      </w:pPr>
      <w:r>
        <w:rPr>
          <w:rFonts w:hint="eastAsia" w:hAnsi="宋体" w:cs="仿宋"/>
          <w:sz w:val="24"/>
          <w:szCs w:val="24"/>
          <w:vertAlign w:val="baseline"/>
        </w:rPr>
        <w:t>授权</w:t>
      </w:r>
      <w:r>
        <w:rPr>
          <w:rFonts w:hint="eastAsia" w:hAnsi="宋体" w:cs="仿宋"/>
          <w:bCs/>
          <w:sz w:val="24"/>
          <w:szCs w:val="24"/>
          <w:vertAlign w:val="baseline"/>
        </w:rPr>
        <w:t>代理</w:t>
      </w:r>
      <w:r>
        <w:rPr>
          <w:rFonts w:hint="eastAsia" w:hAnsi="宋体" w:cs="仿宋"/>
          <w:sz w:val="24"/>
          <w:szCs w:val="24"/>
          <w:vertAlign w:val="baseline"/>
        </w:rPr>
        <w:t>人：_______________（</w:t>
      </w:r>
      <w:r>
        <w:rPr>
          <w:rFonts w:hint="eastAsia" w:hAnsi="宋体" w:cs="仿宋"/>
          <w:b/>
          <w:sz w:val="24"/>
          <w:szCs w:val="24"/>
          <w:vertAlign w:val="baseline"/>
        </w:rPr>
        <w:t>签字</w:t>
      </w:r>
      <w:r>
        <w:rPr>
          <w:rFonts w:hint="eastAsia" w:hAnsi="宋体" w:cs="仿宋"/>
          <w:sz w:val="24"/>
          <w:szCs w:val="24"/>
          <w:vertAlign w:val="baseline"/>
        </w:rPr>
        <w:t>）时间：_____年____月____日</w:t>
      </w:r>
    </w:p>
    <w:p w14:paraId="34E21BC5">
      <w:pPr>
        <w:spacing w:line="540" w:lineRule="exact"/>
        <w:ind w:firstLine="480" w:firstLineChars="200"/>
        <w:rPr>
          <w:rFonts w:hAnsi="宋体" w:cs="仿宋"/>
          <w:sz w:val="24"/>
          <w:szCs w:val="24"/>
          <w:vertAlign w:val="baseline"/>
        </w:rPr>
      </w:pPr>
      <w:r>
        <w:rPr>
          <w:rFonts w:hint="eastAsia" w:hAnsi="宋体" w:cs="仿宋"/>
          <w:sz w:val="24"/>
          <w:szCs w:val="24"/>
          <w:vertAlign w:val="baseline"/>
        </w:rPr>
        <w:t>身份证号码：________________________</w:t>
      </w:r>
    </w:p>
    <w:p w14:paraId="49464D92">
      <w:pPr>
        <w:spacing w:line="540" w:lineRule="exact"/>
        <w:ind w:firstLine="480" w:firstLineChars="200"/>
        <w:rPr>
          <w:rFonts w:hAnsi="宋体" w:cs="仿宋"/>
          <w:sz w:val="24"/>
          <w:szCs w:val="24"/>
          <w:vertAlign w:val="baseline"/>
        </w:rPr>
      </w:pPr>
    </w:p>
    <w:p w14:paraId="091E1165">
      <w:pPr>
        <w:spacing w:line="360" w:lineRule="auto"/>
        <w:ind w:firstLine="480" w:firstLineChars="200"/>
        <w:rPr>
          <w:rFonts w:hAnsi="宋体" w:cs="仿宋"/>
          <w:sz w:val="24"/>
          <w:szCs w:val="24"/>
          <w:vertAlign w:val="baseline"/>
        </w:rPr>
      </w:pPr>
    </w:p>
    <w:p w14:paraId="1EAF845F">
      <w:pPr>
        <w:spacing w:line="360" w:lineRule="auto"/>
        <w:ind w:firstLine="480" w:firstLineChars="200"/>
        <w:rPr>
          <w:rFonts w:hAnsi="宋体" w:cs="仿宋"/>
          <w:sz w:val="24"/>
          <w:szCs w:val="24"/>
          <w:vertAlign w:val="baseline"/>
        </w:rPr>
      </w:pPr>
    </w:p>
    <w:p w14:paraId="10AE1354">
      <w:pPr>
        <w:spacing w:line="360" w:lineRule="auto"/>
        <w:ind w:firstLine="480" w:firstLineChars="200"/>
        <w:rPr>
          <w:rFonts w:hAnsi="宋体" w:cs="仿宋"/>
          <w:sz w:val="24"/>
          <w:szCs w:val="24"/>
          <w:vertAlign w:val="baseline"/>
        </w:rPr>
      </w:pPr>
    </w:p>
    <w:p w14:paraId="4CE2D086">
      <w:pPr>
        <w:spacing w:line="360" w:lineRule="auto"/>
        <w:ind w:firstLine="480" w:firstLineChars="200"/>
        <w:rPr>
          <w:rFonts w:hAnsi="宋体" w:cs="仿宋"/>
          <w:sz w:val="24"/>
          <w:szCs w:val="24"/>
          <w:vertAlign w:val="baseline"/>
        </w:rPr>
      </w:pPr>
    </w:p>
    <w:p w14:paraId="1D9F1349">
      <w:pPr>
        <w:spacing w:line="360" w:lineRule="auto"/>
        <w:ind w:firstLine="480" w:firstLineChars="200"/>
        <w:rPr>
          <w:rFonts w:hAnsi="宋体" w:cs="仿宋"/>
          <w:sz w:val="24"/>
          <w:szCs w:val="24"/>
          <w:vertAlign w:val="baseline"/>
        </w:rPr>
      </w:pPr>
    </w:p>
    <w:p w14:paraId="2BC57BBE">
      <w:pPr>
        <w:spacing w:line="360" w:lineRule="auto"/>
        <w:rPr>
          <w:rFonts w:hAnsi="宋体" w:cs="仿宋"/>
          <w:sz w:val="24"/>
          <w:szCs w:val="24"/>
          <w:vertAlign w:val="baseline"/>
        </w:rPr>
      </w:pPr>
    </w:p>
    <w:p w14:paraId="46F40569">
      <w:pPr>
        <w:spacing w:line="360" w:lineRule="auto"/>
        <w:ind w:firstLine="480" w:firstLineChars="200"/>
        <w:rPr>
          <w:rFonts w:hAnsi="宋体" w:cs="仿宋"/>
          <w:sz w:val="24"/>
          <w:szCs w:val="24"/>
          <w:vertAlign w:val="baseline"/>
        </w:rPr>
      </w:pPr>
    </w:p>
    <w:p w14:paraId="2C99CC15">
      <w:pPr>
        <w:spacing w:line="360" w:lineRule="auto"/>
        <w:ind w:firstLine="480" w:firstLineChars="200"/>
        <w:rPr>
          <w:rFonts w:hAnsi="宋体" w:cs="仿宋"/>
          <w:sz w:val="24"/>
          <w:szCs w:val="24"/>
          <w:vertAlign w:val="baseline"/>
        </w:rPr>
      </w:pPr>
    </w:p>
    <w:p w14:paraId="102FFE0C">
      <w:pPr>
        <w:spacing w:line="360" w:lineRule="auto"/>
        <w:ind w:firstLine="422" w:firstLineChars="200"/>
        <w:rPr>
          <w:rFonts w:hAnsi="宋体" w:cs="仿宋"/>
          <w:b/>
          <w:sz w:val="21"/>
          <w:szCs w:val="21"/>
          <w:vertAlign w:val="baseline"/>
        </w:rPr>
      </w:pPr>
      <w:r>
        <w:rPr>
          <w:rFonts w:hint="eastAsia" w:hAnsi="宋体" w:cs="仿宋"/>
          <w:b/>
          <w:sz w:val="21"/>
          <w:szCs w:val="21"/>
          <w:vertAlign w:val="baseline"/>
        </w:rPr>
        <w:t>附件2：法定代表人身份证明及授权代理人身份证明（身份证正反两面复印件）</w:t>
      </w:r>
    </w:p>
    <w:tbl>
      <w:tblPr>
        <w:tblStyle w:val="2"/>
        <w:tblpPr w:leftFromText="180" w:rightFromText="180" w:vertAnchor="text" w:horzAnchor="page" w:tblpX="1887" w:tblpY="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14B37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9" w:hRule="atLeast"/>
        </w:trPr>
        <w:tc>
          <w:tcPr>
            <w:tcW w:w="8528" w:type="dxa"/>
            <w:vAlign w:val="center"/>
          </w:tcPr>
          <w:p w14:paraId="797E2056">
            <w:pPr>
              <w:adjustRightInd w:val="0"/>
              <w:snapToGrid w:val="0"/>
              <w:spacing w:beforeLines="50" w:line="360" w:lineRule="auto"/>
              <w:jc w:val="center"/>
              <w:rPr>
                <w:rFonts w:hAnsi="宋体" w:cs="仿宋"/>
                <w:sz w:val="18"/>
                <w:szCs w:val="18"/>
                <w:vertAlign w:val="baseline"/>
              </w:rPr>
            </w:pPr>
            <w:r>
              <w:rPr>
                <w:rFonts w:hint="eastAsia" w:hAnsi="宋体" w:cs="仿宋"/>
                <w:sz w:val="18"/>
                <w:szCs w:val="18"/>
                <w:vertAlign w:val="baseline"/>
              </w:rPr>
              <w:t>授权代理人身份证复印件或扫描打印</w:t>
            </w:r>
          </w:p>
        </w:tc>
      </w:tr>
    </w:tbl>
    <w:p w14:paraId="1BB0BC74">
      <w:pPr>
        <w:rPr>
          <w:rFonts w:hAnsi="宋体" w:cs="仿宋"/>
          <w:b/>
          <w:sz w:val="21"/>
          <w:szCs w:val="21"/>
          <w:vertAlign w:val="baseline"/>
        </w:rPr>
      </w:pPr>
    </w:p>
    <w:tbl>
      <w:tblPr>
        <w:tblStyle w:val="2"/>
        <w:tblpPr w:leftFromText="180" w:rightFromText="180" w:vertAnchor="text" w:horzAnchor="page" w:tblpX="1915" w:tblpY="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14:paraId="11DE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trPr>
        <w:tc>
          <w:tcPr>
            <w:tcW w:w="8472" w:type="dxa"/>
            <w:vAlign w:val="center"/>
          </w:tcPr>
          <w:p w14:paraId="1A1F274B">
            <w:pPr>
              <w:adjustRightInd w:val="0"/>
              <w:snapToGrid w:val="0"/>
              <w:spacing w:beforeLines="50" w:line="360" w:lineRule="auto"/>
              <w:jc w:val="center"/>
              <w:rPr>
                <w:rFonts w:hAnsi="宋体" w:cs="仿宋"/>
                <w:sz w:val="18"/>
                <w:szCs w:val="18"/>
                <w:vertAlign w:val="baseline"/>
              </w:rPr>
            </w:pPr>
            <w:r>
              <w:rPr>
                <w:rFonts w:hint="eastAsia" w:hAnsi="宋体" w:cs="仿宋"/>
                <w:sz w:val="18"/>
                <w:szCs w:val="18"/>
                <w:vertAlign w:val="baseline"/>
              </w:rPr>
              <w:t>法定代表人身份证复印件或扫描打印</w:t>
            </w:r>
          </w:p>
        </w:tc>
      </w:tr>
    </w:tbl>
    <w:p w14:paraId="5A85C0EF">
      <w:pPr>
        <w:keepNext/>
        <w:keepLines/>
        <w:tabs>
          <w:tab w:val="left" w:pos="840"/>
        </w:tabs>
        <w:spacing w:before="20" w:line="480" w:lineRule="exact"/>
        <w:jc w:val="center"/>
        <w:outlineLvl w:val="1"/>
        <w:rPr>
          <w:rFonts w:hAnsi="宋体" w:cs="仿宋"/>
          <w:b/>
          <w:color w:val="000000"/>
          <w:kern w:val="0"/>
          <w:sz w:val="36"/>
          <w:szCs w:val="36"/>
          <w:vertAlign w:val="baseline"/>
          <w:lang w:val="zh-CN"/>
        </w:rPr>
      </w:pPr>
    </w:p>
    <w:p w14:paraId="4564F869">
      <w:pPr>
        <w:keepNext/>
        <w:keepLines/>
        <w:tabs>
          <w:tab w:val="left" w:pos="840"/>
        </w:tabs>
        <w:spacing w:before="20" w:line="480" w:lineRule="exact"/>
        <w:jc w:val="center"/>
        <w:outlineLvl w:val="1"/>
        <w:rPr>
          <w:rFonts w:hAnsi="宋体" w:cs="仿宋"/>
          <w:b/>
          <w:color w:val="000000"/>
          <w:kern w:val="0"/>
          <w:sz w:val="36"/>
          <w:szCs w:val="36"/>
          <w:vertAlign w:val="baseline"/>
          <w:lang w:val="zh-CN"/>
        </w:rPr>
      </w:pPr>
    </w:p>
    <w:p w14:paraId="41F252F1">
      <w:pPr>
        <w:keepNext/>
        <w:keepLines/>
        <w:tabs>
          <w:tab w:val="left" w:pos="840"/>
        </w:tabs>
        <w:spacing w:before="20" w:line="480" w:lineRule="exact"/>
        <w:jc w:val="center"/>
        <w:outlineLvl w:val="1"/>
        <w:rPr>
          <w:rFonts w:hAnsi="宋体" w:cs="仿宋"/>
          <w:b/>
          <w:color w:val="000000"/>
          <w:kern w:val="0"/>
          <w:sz w:val="36"/>
          <w:szCs w:val="36"/>
          <w:vertAlign w:val="baseline"/>
          <w:lang w:val="zh-CN"/>
        </w:rPr>
      </w:pPr>
    </w:p>
    <w:p w14:paraId="53F0E7E7">
      <w:pPr>
        <w:rPr>
          <w:rFonts w:hAnsi="宋体" w:cs="仿宋"/>
          <w:sz w:val="36"/>
          <w:szCs w:val="36"/>
          <w:vertAlign w:val="baseline"/>
        </w:rPr>
      </w:pPr>
    </w:p>
    <w:p w14:paraId="2C7C7225">
      <w:pPr>
        <w:rPr>
          <w:rFonts w:hAnsi="宋体" w:cs="仿宋"/>
          <w:sz w:val="36"/>
          <w:szCs w:val="36"/>
          <w:vertAlign w:val="baseline"/>
        </w:rPr>
      </w:pPr>
    </w:p>
    <w:p w14:paraId="00FDD6BD">
      <w:pPr>
        <w:rPr>
          <w:rFonts w:hAnsi="宋体" w:cs="仿宋"/>
          <w:sz w:val="36"/>
          <w:szCs w:val="36"/>
          <w:vertAlign w:val="baseline"/>
        </w:rPr>
      </w:pPr>
    </w:p>
    <w:p w14:paraId="30F0EF09">
      <w:pPr>
        <w:rPr>
          <w:rFonts w:hAnsi="宋体" w:cs="仿宋"/>
          <w:sz w:val="36"/>
          <w:szCs w:val="36"/>
          <w:vertAlign w:val="baseline"/>
        </w:rPr>
      </w:pPr>
    </w:p>
    <w:p w14:paraId="4DDD38B0">
      <w:pPr>
        <w:tabs>
          <w:tab w:val="left" w:pos="720"/>
          <w:tab w:val="left" w:pos="1535"/>
        </w:tabs>
        <w:snapToGrid w:val="0"/>
        <w:rPr>
          <w:rFonts w:hAnsi="宋体" w:cs="Times New Roman"/>
          <w:sz w:val="24"/>
          <w:szCs w:val="24"/>
          <w:vertAlign w:val="baseline"/>
        </w:rPr>
      </w:pPr>
    </w:p>
    <w:p w14:paraId="16333617">
      <w:pPr>
        <w:tabs>
          <w:tab w:val="left" w:pos="720"/>
          <w:tab w:val="left" w:pos="1535"/>
        </w:tabs>
        <w:snapToGrid w:val="0"/>
        <w:rPr>
          <w:rFonts w:hAnsi="宋体" w:cs="Times New Roman"/>
          <w:sz w:val="24"/>
          <w:szCs w:val="24"/>
          <w:vertAlign w:val="baseline"/>
        </w:rPr>
      </w:pPr>
    </w:p>
    <w:p w14:paraId="07AC4C6E">
      <w:pPr>
        <w:tabs>
          <w:tab w:val="left" w:pos="720"/>
          <w:tab w:val="left" w:pos="1535"/>
        </w:tabs>
        <w:snapToGrid w:val="0"/>
        <w:rPr>
          <w:rFonts w:hAnsi="宋体" w:cs="Times New Roman"/>
          <w:sz w:val="24"/>
          <w:szCs w:val="24"/>
          <w:vertAlign w:val="baseline"/>
        </w:rPr>
      </w:pPr>
      <w:r>
        <w:rPr>
          <w:rFonts w:hint="eastAsia" w:hAnsi="宋体" w:cs="Times New Roman"/>
          <w:sz w:val="24"/>
          <w:szCs w:val="24"/>
          <w:vertAlign w:val="baseline"/>
        </w:rPr>
        <w:t>附件3</w:t>
      </w:r>
    </w:p>
    <w:p w14:paraId="1B336C23">
      <w:pPr>
        <w:keepNext/>
        <w:keepLines/>
        <w:tabs>
          <w:tab w:val="left" w:pos="840"/>
        </w:tabs>
        <w:spacing w:before="20" w:line="480" w:lineRule="exact"/>
        <w:outlineLvl w:val="1"/>
        <w:rPr>
          <w:rFonts w:hAnsi="宋体" w:cs="仿宋"/>
          <w:b/>
          <w:color w:val="000000"/>
          <w:kern w:val="0"/>
          <w:sz w:val="36"/>
          <w:szCs w:val="36"/>
          <w:vertAlign w:val="baseline"/>
          <w:lang w:val="zh-CN"/>
        </w:rPr>
      </w:pPr>
    </w:p>
    <w:p w14:paraId="65381D08">
      <w:pPr>
        <w:keepNext/>
        <w:keepLines/>
        <w:tabs>
          <w:tab w:val="left" w:pos="840"/>
        </w:tabs>
        <w:spacing w:before="20" w:line="480" w:lineRule="exact"/>
        <w:jc w:val="center"/>
        <w:outlineLvl w:val="1"/>
        <w:rPr>
          <w:rFonts w:hAnsi="宋体" w:cs="仿宋"/>
          <w:b/>
          <w:color w:val="000000"/>
          <w:kern w:val="0"/>
          <w:sz w:val="36"/>
          <w:szCs w:val="36"/>
          <w:vertAlign w:val="baseline"/>
          <w:lang w:val="zh-CN"/>
        </w:rPr>
      </w:pPr>
      <w:r>
        <w:rPr>
          <w:rFonts w:hint="eastAsia" w:hAnsi="宋体" w:cs="仿宋"/>
          <w:b/>
          <w:color w:val="000000"/>
          <w:kern w:val="0"/>
          <w:sz w:val="36"/>
          <w:szCs w:val="36"/>
          <w:vertAlign w:val="baseline"/>
          <w:lang w:val="zh-CN"/>
        </w:rPr>
        <w:t>书面声明函</w:t>
      </w:r>
    </w:p>
    <w:p w14:paraId="368D74A3">
      <w:pPr>
        <w:widowControl/>
        <w:adjustRightInd w:val="0"/>
        <w:spacing w:line="480" w:lineRule="exact"/>
        <w:ind w:firstLine="480" w:firstLineChars="200"/>
        <w:jc w:val="left"/>
        <w:textAlignment w:val="baseline"/>
        <w:rPr>
          <w:rFonts w:hAnsi="宋体" w:cs="宋体"/>
          <w:color w:val="000000"/>
          <w:sz w:val="24"/>
          <w:szCs w:val="21"/>
          <w:vertAlign w:val="baseline"/>
          <w:lang w:val="zh-CN"/>
        </w:rPr>
      </w:pPr>
    </w:p>
    <w:p w14:paraId="7FC5A6B4">
      <w:pPr>
        <w:widowControl/>
        <w:adjustRightInd w:val="0"/>
        <w:spacing w:line="480" w:lineRule="exact"/>
        <w:ind w:firstLine="480" w:firstLineChars="200"/>
        <w:jc w:val="left"/>
        <w:textAlignment w:val="baseline"/>
        <w:rPr>
          <w:rFonts w:hAnsi="宋体" w:cs="仿宋"/>
          <w:color w:val="000000"/>
          <w:sz w:val="24"/>
          <w:szCs w:val="24"/>
          <w:vertAlign w:val="baseline"/>
          <w:lang w:val="zh-CN"/>
        </w:rPr>
      </w:pPr>
      <w:r>
        <w:rPr>
          <w:rFonts w:hint="eastAsia" w:hAnsi="宋体" w:cs="仿宋"/>
          <w:bCs/>
          <w:kern w:val="0"/>
          <w:sz w:val="24"/>
          <w:szCs w:val="24"/>
          <w:vertAlign w:val="baseline"/>
        </w:rPr>
        <w:t>致：</w:t>
      </w:r>
      <w:r>
        <w:rPr>
          <w:rFonts w:hint="eastAsia" w:hAnsi="宋体" w:cs="仿宋"/>
          <w:bCs/>
          <w:kern w:val="0"/>
          <w:sz w:val="24"/>
          <w:szCs w:val="24"/>
          <w:u w:val="single"/>
          <w:vertAlign w:val="baseline"/>
        </w:rPr>
        <w:t xml:space="preserve">                              </w:t>
      </w:r>
      <w:r>
        <w:rPr>
          <w:rFonts w:hint="eastAsia" w:hAnsi="宋体" w:cs="仿宋"/>
          <w:bCs/>
          <w:kern w:val="0"/>
          <w:sz w:val="24"/>
          <w:szCs w:val="24"/>
          <w:vertAlign w:val="baseline"/>
        </w:rPr>
        <w:t>（招租方）</w:t>
      </w:r>
      <w:r>
        <w:rPr>
          <w:rFonts w:hint="eastAsia" w:hAnsi="宋体" w:cs="仿宋"/>
          <w:color w:val="000000"/>
          <w:sz w:val="24"/>
          <w:szCs w:val="24"/>
          <w:vertAlign w:val="baseline"/>
          <w:lang w:val="zh-CN"/>
        </w:rPr>
        <w:t>：</w:t>
      </w:r>
    </w:p>
    <w:p w14:paraId="38618E71">
      <w:pPr>
        <w:wordWrap w:val="0"/>
        <w:topLinePunct/>
        <w:autoSpaceDE w:val="0"/>
        <w:autoSpaceDN w:val="0"/>
        <w:adjustRightInd w:val="0"/>
        <w:spacing w:line="480" w:lineRule="exact"/>
        <w:ind w:firstLine="480" w:firstLineChars="200"/>
        <w:rPr>
          <w:rFonts w:hAnsi="宋体" w:cs="仿宋"/>
          <w:color w:val="000000"/>
          <w:sz w:val="24"/>
          <w:szCs w:val="24"/>
          <w:vertAlign w:val="baseline"/>
          <w:lang w:val="zh-CN"/>
        </w:rPr>
      </w:pPr>
      <w:r>
        <w:rPr>
          <w:rFonts w:hint="eastAsia" w:hAnsi="宋体" w:cs="仿宋"/>
          <w:color w:val="000000"/>
          <w:sz w:val="24"/>
          <w:szCs w:val="24"/>
          <w:vertAlign w:val="baseline"/>
          <w:lang w:val="zh-CN"/>
        </w:rPr>
        <w:t>本单位愿就由</w:t>
      </w:r>
      <w:r>
        <w:rPr>
          <w:rFonts w:hint="eastAsia" w:hAnsi="宋体" w:cs="仿宋"/>
          <w:color w:val="000000"/>
          <w:sz w:val="24"/>
          <w:szCs w:val="24"/>
          <w:vertAlign w:val="baseline"/>
        </w:rPr>
        <w:t>招租方</w:t>
      </w:r>
      <w:r>
        <w:rPr>
          <w:rFonts w:hint="eastAsia" w:hAnsi="宋体" w:cs="仿宋"/>
          <w:color w:val="000000"/>
          <w:sz w:val="24"/>
          <w:szCs w:val="24"/>
          <w:vertAlign w:val="baseline"/>
          <w:lang w:val="zh-CN"/>
        </w:rPr>
        <w:t>组织实施的</w:t>
      </w:r>
      <w:r>
        <w:rPr>
          <w:rFonts w:hint="eastAsia" w:hAnsi="宋体" w:cs="仿宋"/>
          <w:color w:val="000000"/>
          <w:sz w:val="24"/>
          <w:szCs w:val="24"/>
          <w:vertAlign w:val="baseline"/>
        </w:rPr>
        <w:t>兰州大学</w:t>
      </w:r>
      <w:r>
        <w:rPr>
          <w:rFonts w:hint="eastAsia" w:hAnsi="宋体" w:cs="仿宋"/>
          <w:color w:val="000000"/>
          <w:sz w:val="24"/>
          <w:szCs w:val="24"/>
          <w:u w:val="single"/>
          <w:vertAlign w:val="baseline"/>
        </w:rPr>
        <w:t xml:space="preserve">                  </w:t>
      </w:r>
      <w:r>
        <w:rPr>
          <w:rFonts w:hint="eastAsia" w:hAnsi="宋体" w:cs="仿宋"/>
          <w:color w:val="000000"/>
          <w:sz w:val="24"/>
          <w:szCs w:val="24"/>
          <w:vertAlign w:val="baseline"/>
        </w:rPr>
        <w:t>项目</w:t>
      </w:r>
      <w:r>
        <w:rPr>
          <w:rFonts w:hint="eastAsia" w:hAnsi="宋体" w:cs="仿宋"/>
          <w:color w:val="000000"/>
          <w:sz w:val="24"/>
          <w:szCs w:val="24"/>
          <w:vertAlign w:val="baseline"/>
          <w:lang w:val="zh-CN"/>
        </w:rPr>
        <w:t>招租活动进行竞租。</w:t>
      </w:r>
      <w:r>
        <w:rPr>
          <w:rFonts w:hint="eastAsia" w:hAnsi="宋体" w:cs="仿宋"/>
          <w:color w:val="000000"/>
          <w:sz w:val="24"/>
          <w:szCs w:val="24"/>
          <w:vertAlign w:val="baseline"/>
        </w:rPr>
        <w:t>并作以下郑重声明：</w:t>
      </w:r>
    </w:p>
    <w:p w14:paraId="4696A281">
      <w:pPr>
        <w:autoSpaceDE w:val="0"/>
        <w:autoSpaceDN w:val="0"/>
        <w:adjustRightInd w:val="0"/>
        <w:spacing w:line="480" w:lineRule="exact"/>
        <w:ind w:firstLine="480" w:firstLineChars="200"/>
        <w:rPr>
          <w:rFonts w:hAnsi="宋体" w:cs="仿宋"/>
          <w:color w:val="000000"/>
          <w:sz w:val="24"/>
          <w:szCs w:val="24"/>
          <w:vertAlign w:val="baseline"/>
          <w:lang w:val="zh-CN"/>
        </w:rPr>
      </w:pPr>
      <w:r>
        <w:rPr>
          <w:rFonts w:hint="eastAsia" w:hAnsi="宋体" w:cs="仿宋"/>
          <w:color w:val="000000"/>
          <w:sz w:val="24"/>
          <w:szCs w:val="24"/>
          <w:vertAlign w:val="baseline"/>
        </w:rPr>
        <w:t>1</w:t>
      </w:r>
      <w:r>
        <w:rPr>
          <w:rFonts w:hint="eastAsia" w:hAnsi="宋体" w:cs="仿宋"/>
          <w:color w:val="000000"/>
          <w:sz w:val="24"/>
          <w:szCs w:val="24"/>
          <w:vertAlign w:val="baseline"/>
          <w:lang w:val="zh-CN"/>
        </w:rPr>
        <w:t>、本单位具有履行合同所必需的设备和专业技术能力。</w:t>
      </w:r>
    </w:p>
    <w:p w14:paraId="49DAA777">
      <w:pPr>
        <w:autoSpaceDE w:val="0"/>
        <w:autoSpaceDN w:val="0"/>
        <w:adjustRightInd w:val="0"/>
        <w:spacing w:line="480" w:lineRule="exact"/>
        <w:ind w:firstLine="480" w:firstLineChars="200"/>
        <w:rPr>
          <w:rFonts w:hAnsi="宋体" w:cs="仿宋"/>
          <w:color w:val="000000"/>
          <w:sz w:val="24"/>
          <w:szCs w:val="24"/>
          <w:vertAlign w:val="baseline"/>
          <w:lang w:val="zh-CN"/>
        </w:rPr>
      </w:pPr>
      <w:r>
        <w:rPr>
          <w:rFonts w:hint="eastAsia" w:hAnsi="宋体" w:cs="仿宋"/>
          <w:color w:val="000000"/>
          <w:sz w:val="24"/>
          <w:szCs w:val="24"/>
          <w:vertAlign w:val="baseline"/>
        </w:rPr>
        <w:t>2、</w:t>
      </w:r>
      <w:r>
        <w:rPr>
          <w:rFonts w:hint="eastAsia" w:hAnsi="宋体" w:cs="仿宋"/>
          <w:color w:val="000000"/>
          <w:sz w:val="24"/>
          <w:szCs w:val="24"/>
          <w:vertAlign w:val="baseline"/>
          <w:lang w:val="zh-CN"/>
        </w:rPr>
        <w:t>在参加本项目招租活动前三年内，</w:t>
      </w:r>
      <w:r>
        <w:rPr>
          <w:rFonts w:hint="eastAsia" w:hAnsi="宋体" w:cs="仿宋"/>
          <w:color w:val="000000"/>
          <w:sz w:val="24"/>
          <w:szCs w:val="24"/>
          <w:vertAlign w:val="baseline"/>
        </w:rPr>
        <w:t>我</w:t>
      </w:r>
      <w:r>
        <w:rPr>
          <w:rFonts w:hint="eastAsia" w:hAnsi="宋体" w:cs="仿宋"/>
          <w:color w:val="000000"/>
          <w:sz w:val="24"/>
          <w:szCs w:val="24"/>
          <w:vertAlign w:val="baseline"/>
          <w:lang w:val="zh-CN"/>
        </w:rPr>
        <w:t>单位</w:t>
      </w:r>
      <w:r>
        <w:rPr>
          <w:rFonts w:hint="eastAsia" w:hAnsi="宋体" w:cs="仿宋"/>
          <w:color w:val="000000"/>
          <w:sz w:val="24"/>
          <w:szCs w:val="24"/>
          <w:vertAlign w:val="baseline"/>
        </w:rPr>
        <w:t>在经营活动中没有因违法经营受到刑事处罚或者责令停产停业、吊销许可证或者执照、较大数额罚款等行政处罚</w:t>
      </w:r>
      <w:r>
        <w:rPr>
          <w:rFonts w:hint="eastAsia" w:hAnsi="宋体" w:cs="仿宋"/>
          <w:color w:val="000000"/>
          <w:sz w:val="24"/>
          <w:szCs w:val="24"/>
          <w:vertAlign w:val="baseline"/>
          <w:lang w:val="zh-CN"/>
        </w:rPr>
        <w:t>。</w:t>
      </w:r>
    </w:p>
    <w:p w14:paraId="7E20F9FA">
      <w:pPr>
        <w:autoSpaceDE w:val="0"/>
        <w:autoSpaceDN w:val="0"/>
        <w:adjustRightInd w:val="0"/>
        <w:spacing w:line="480" w:lineRule="exact"/>
        <w:ind w:firstLine="480" w:firstLineChars="200"/>
        <w:rPr>
          <w:rFonts w:hAnsi="宋体" w:cs="仿宋"/>
          <w:color w:val="000000"/>
          <w:sz w:val="24"/>
          <w:szCs w:val="24"/>
          <w:vertAlign w:val="baseline"/>
          <w:lang w:val="zh-CN"/>
        </w:rPr>
      </w:pPr>
      <w:r>
        <w:rPr>
          <w:rFonts w:hint="eastAsia" w:hAnsi="宋体" w:cs="仿宋"/>
          <w:color w:val="000000"/>
          <w:sz w:val="24"/>
          <w:szCs w:val="24"/>
          <w:vertAlign w:val="baseline"/>
        </w:rPr>
        <w:t>3、</w:t>
      </w:r>
      <w:r>
        <w:rPr>
          <w:rFonts w:hint="eastAsia" w:hAnsi="宋体" w:cs="仿宋"/>
          <w:color w:val="000000"/>
          <w:sz w:val="24"/>
          <w:szCs w:val="24"/>
          <w:vertAlign w:val="baseline"/>
          <w:lang w:val="zh-CN"/>
        </w:rPr>
        <w:t>本单位在竞租文件中提交的</w:t>
      </w:r>
      <w:r>
        <w:rPr>
          <w:rFonts w:hint="eastAsia" w:hAnsi="宋体" w:cs="仿宋"/>
          <w:color w:val="000000"/>
          <w:sz w:val="24"/>
          <w:szCs w:val="24"/>
          <w:vertAlign w:val="baseline"/>
        </w:rPr>
        <w:t>所有材料（包括</w:t>
      </w:r>
      <w:r>
        <w:rPr>
          <w:rFonts w:hint="eastAsia" w:hAnsi="宋体" w:cs="仿宋"/>
          <w:color w:val="000000"/>
          <w:sz w:val="24"/>
          <w:szCs w:val="24"/>
          <w:vertAlign w:val="baseline"/>
          <w:lang w:val="zh-CN"/>
        </w:rPr>
        <w:t>关于竞租资格的所有文件、证明</w:t>
      </w:r>
      <w:r>
        <w:rPr>
          <w:rFonts w:hint="eastAsia" w:hAnsi="宋体" w:cs="仿宋"/>
          <w:color w:val="000000"/>
          <w:sz w:val="24"/>
          <w:szCs w:val="24"/>
          <w:vertAlign w:val="baseline"/>
        </w:rPr>
        <w:t>材料</w:t>
      </w:r>
      <w:r>
        <w:rPr>
          <w:rFonts w:hint="eastAsia" w:hAnsi="宋体" w:cs="仿宋"/>
          <w:color w:val="000000"/>
          <w:sz w:val="24"/>
          <w:szCs w:val="24"/>
          <w:vertAlign w:val="baseline"/>
          <w:lang w:val="zh-CN"/>
        </w:rPr>
        <w:t>、陈述</w:t>
      </w:r>
      <w:r>
        <w:rPr>
          <w:rFonts w:hint="eastAsia" w:hAnsi="宋体" w:cs="仿宋"/>
          <w:color w:val="000000"/>
          <w:sz w:val="24"/>
          <w:szCs w:val="24"/>
          <w:vertAlign w:val="baseline"/>
        </w:rPr>
        <w:t>）</w:t>
      </w:r>
      <w:r>
        <w:rPr>
          <w:rFonts w:hint="eastAsia" w:hAnsi="宋体" w:cs="仿宋"/>
          <w:color w:val="000000"/>
          <w:sz w:val="24"/>
          <w:szCs w:val="24"/>
          <w:vertAlign w:val="baseline"/>
          <w:lang w:val="zh-CN"/>
        </w:rPr>
        <w:t>均是真实的、准确的。</w:t>
      </w:r>
    </w:p>
    <w:p w14:paraId="769169C3">
      <w:pPr>
        <w:autoSpaceDE w:val="0"/>
        <w:autoSpaceDN w:val="0"/>
        <w:adjustRightInd w:val="0"/>
        <w:spacing w:line="480" w:lineRule="exact"/>
        <w:ind w:firstLine="480" w:firstLineChars="200"/>
        <w:rPr>
          <w:rFonts w:hAnsi="宋体" w:cs="仿宋"/>
          <w:color w:val="000000"/>
          <w:sz w:val="24"/>
          <w:szCs w:val="24"/>
          <w:vertAlign w:val="baseline"/>
          <w:lang w:val="zh-CN"/>
        </w:rPr>
      </w:pPr>
      <w:r>
        <w:rPr>
          <w:rFonts w:hint="eastAsia" w:hAnsi="宋体" w:cs="仿宋"/>
          <w:color w:val="000000"/>
          <w:sz w:val="24"/>
          <w:szCs w:val="24"/>
          <w:vertAlign w:val="baseline"/>
        </w:rPr>
        <w:t>本单位对上述声明的真实性负责。如有虚假，将依法承担相应责任</w:t>
      </w:r>
      <w:r>
        <w:rPr>
          <w:rFonts w:hint="eastAsia" w:hAnsi="宋体" w:cs="仿宋"/>
          <w:color w:val="000000"/>
          <w:sz w:val="24"/>
          <w:szCs w:val="24"/>
          <w:vertAlign w:val="baseline"/>
          <w:lang w:val="zh-CN"/>
        </w:rPr>
        <w:t>。</w:t>
      </w:r>
    </w:p>
    <w:p w14:paraId="76320DAC">
      <w:pPr>
        <w:tabs>
          <w:tab w:val="left" w:pos="4860"/>
        </w:tabs>
        <w:wordWrap w:val="0"/>
        <w:spacing w:line="480" w:lineRule="exact"/>
        <w:rPr>
          <w:rFonts w:hAnsi="宋体" w:cs="仿宋"/>
          <w:color w:val="000000"/>
          <w:sz w:val="24"/>
          <w:szCs w:val="24"/>
          <w:vertAlign w:val="baseline"/>
        </w:rPr>
      </w:pPr>
    </w:p>
    <w:p w14:paraId="59C8FE12">
      <w:pPr>
        <w:tabs>
          <w:tab w:val="left" w:pos="4860"/>
        </w:tabs>
        <w:wordWrap w:val="0"/>
        <w:spacing w:line="480" w:lineRule="exact"/>
        <w:rPr>
          <w:rFonts w:hAnsi="宋体" w:cs="仿宋"/>
          <w:color w:val="000000"/>
          <w:sz w:val="24"/>
          <w:szCs w:val="24"/>
          <w:vertAlign w:val="baseline"/>
        </w:rPr>
      </w:pPr>
    </w:p>
    <w:p w14:paraId="1AA4F43F">
      <w:pPr>
        <w:tabs>
          <w:tab w:val="left" w:pos="4860"/>
        </w:tabs>
        <w:wordWrap w:val="0"/>
        <w:spacing w:line="700" w:lineRule="exact"/>
        <w:ind w:firstLine="480" w:firstLineChars="200"/>
        <w:rPr>
          <w:rFonts w:hAnsi="宋体" w:cs="仿宋"/>
          <w:color w:val="000000"/>
          <w:sz w:val="24"/>
          <w:szCs w:val="24"/>
          <w:vertAlign w:val="baseline"/>
        </w:rPr>
      </w:pPr>
      <w:r>
        <w:rPr>
          <w:rFonts w:hint="eastAsia" w:hAnsi="宋体" w:cs="仿宋"/>
          <w:color w:val="000000"/>
          <w:sz w:val="24"/>
          <w:szCs w:val="24"/>
          <w:vertAlign w:val="baseline"/>
        </w:rPr>
        <w:t>竞租单位名称：</w:t>
      </w:r>
    </w:p>
    <w:p w14:paraId="2E338092">
      <w:pPr>
        <w:tabs>
          <w:tab w:val="left" w:pos="4860"/>
        </w:tabs>
        <w:wordWrap w:val="0"/>
        <w:spacing w:line="700" w:lineRule="exact"/>
        <w:ind w:firstLine="480" w:firstLineChars="200"/>
        <w:rPr>
          <w:rFonts w:hAnsi="宋体" w:cs="仿宋"/>
          <w:color w:val="000000"/>
          <w:sz w:val="24"/>
          <w:szCs w:val="24"/>
          <w:vertAlign w:val="baseline"/>
        </w:rPr>
      </w:pPr>
      <w:r>
        <w:rPr>
          <w:rFonts w:hint="eastAsia" w:hAnsi="宋体" w:cs="仿宋"/>
          <w:color w:val="000000"/>
          <w:sz w:val="24"/>
          <w:szCs w:val="24"/>
          <w:vertAlign w:val="baseline"/>
        </w:rPr>
        <w:t>法人或授权委托人签字：</w:t>
      </w:r>
    </w:p>
    <w:p w14:paraId="785BF8FD">
      <w:pPr>
        <w:tabs>
          <w:tab w:val="left" w:pos="4860"/>
        </w:tabs>
        <w:wordWrap w:val="0"/>
        <w:spacing w:line="700" w:lineRule="exact"/>
        <w:ind w:firstLine="480" w:firstLineChars="200"/>
        <w:rPr>
          <w:rFonts w:hAnsi="宋体" w:cs="仿宋"/>
          <w:color w:val="000000"/>
          <w:sz w:val="24"/>
          <w:szCs w:val="24"/>
          <w:vertAlign w:val="baseline"/>
        </w:rPr>
      </w:pPr>
      <w:r>
        <w:rPr>
          <w:rFonts w:hint="eastAsia" w:hAnsi="宋体" w:cs="仿宋"/>
          <w:color w:val="000000"/>
          <w:sz w:val="24"/>
          <w:szCs w:val="24"/>
          <w:vertAlign w:val="baseline"/>
        </w:rPr>
        <w:t>竞租单位盖章：</w:t>
      </w:r>
    </w:p>
    <w:p w14:paraId="67A92198">
      <w:pPr>
        <w:spacing w:line="700" w:lineRule="exact"/>
        <w:ind w:firstLine="480" w:firstLineChars="200"/>
        <w:rPr>
          <w:rFonts w:hAnsi="宋体" w:cs="Times New Roman"/>
          <w:sz w:val="21"/>
          <w:szCs w:val="28"/>
          <w:vertAlign w:val="baseline"/>
        </w:rPr>
      </w:pPr>
      <w:r>
        <w:rPr>
          <w:rFonts w:hint="eastAsia" w:hAnsi="宋体" w:cs="仿宋"/>
          <w:color w:val="000000"/>
          <w:sz w:val="24"/>
          <w:szCs w:val="24"/>
          <w:vertAlign w:val="baseline"/>
        </w:rPr>
        <w:t>日期：</w:t>
      </w:r>
    </w:p>
    <w:p w14:paraId="392C35E1">
      <w:pPr>
        <w:spacing w:line="540" w:lineRule="exact"/>
        <w:rPr>
          <w:vertAlign w:val="baseline"/>
        </w:rPr>
      </w:pPr>
    </w:p>
    <w:p w14:paraId="368026AE"/>
    <w:sectPr>
      <w:pgSz w:w="11906" w:h="16838"/>
      <w:pgMar w:top="1418" w:right="1797" w:bottom="1418"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9574D"/>
    <w:rsid w:val="0BB9574D"/>
    <w:rsid w:val="52C633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仿宋" w:eastAsia="宋体" w:cstheme="minorBidi"/>
      <w:kern w:val="2"/>
      <w:sz w:val="30"/>
      <w:szCs w:val="30"/>
      <w:vertAlign w:val="subscript"/>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2802</Words>
  <Characters>3342</Characters>
  <Lines>0</Lines>
  <Paragraphs>0</Paragraphs>
  <TotalTime>0</TotalTime>
  <ScaleCrop>false</ScaleCrop>
  <LinksUpToDate>false</LinksUpToDate>
  <CharactersWithSpaces>3573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2025-05-28T09:37:00Z</dcterms:created>
  <dc:creator>GREG®</dc:creator>
  <cp:lastModifiedBy>GREG®</cp:lastModifiedBy>
  <dcterms:modified xsi:type="dcterms:W3CDTF">2025-05-30T08:26:02Z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81DED93BE1354BDDB9CE4A503AD67405_11</vt:lpwstr>
  </property>
  <property fmtid="{D5CDD505-2E9C-101B-9397-08002B2CF9AE}" pid="4" name="KSOTemplateDocerSaveRecord">
    <vt:lpwstr>eyJoZGlkIjoiY2RmZDgxMjVlYzM0MTkxOTkxNTMwNzVhNTVlOWVkNmUiLCJ1c2VySWQiOiI0OTY3NzUzNjYifQ==</vt:lpwstr>
  </property>
</Properties>
</file>